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D0" w:rsidRDefault="001256E3">
      <w:r>
        <w:rPr>
          <w:noProof/>
        </w:rPr>
        <w:drawing>
          <wp:anchor distT="0" distB="0" distL="114300" distR="114300" simplePos="0" relativeHeight="251659264" behindDoc="1" locked="0" layoutInCell="1" allowOverlap="1">
            <wp:simplePos x="0" y="0"/>
            <wp:positionH relativeFrom="column">
              <wp:posOffset>-1164264</wp:posOffset>
            </wp:positionH>
            <wp:positionV relativeFrom="paragraph">
              <wp:posOffset>-903767</wp:posOffset>
            </wp:positionV>
            <wp:extent cx="7595252" cy="10743634"/>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خفاقات_شعبة_الإستخبارات_الكيان_المؤقت_ne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3596" cy="10755437"/>
                    </a:xfrm>
                    <a:prstGeom prst="rect">
                      <a:avLst/>
                    </a:prstGeom>
                  </pic:spPr>
                </pic:pic>
              </a:graphicData>
            </a:graphic>
            <wp14:sizeRelH relativeFrom="margin">
              <wp14:pctWidth>0</wp14:pctWidth>
            </wp14:sizeRelH>
            <wp14:sizeRelV relativeFrom="margin">
              <wp14:pctHeight>0</wp14:pctHeight>
            </wp14:sizeRelV>
          </wp:anchor>
        </w:drawing>
      </w:r>
    </w:p>
    <w:p w:rsidR="00211204" w:rsidRPr="00211204" w:rsidRDefault="00211204" w:rsidP="00211204">
      <w:pPr>
        <w:pStyle w:val="Title"/>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4606DD" w:rsidRDefault="004606DD" w:rsidP="004606DD">
      <w:pPr>
        <w:pStyle w:val="Title"/>
        <w:rPr>
          <w:rtl/>
        </w:rPr>
      </w:pPr>
    </w:p>
    <w:p w:rsidR="004606DD" w:rsidRPr="004606DD" w:rsidRDefault="004606DD" w:rsidP="004606DD">
      <w:pPr>
        <w:rPr>
          <w:rtl/>
        </w:rPr>
      </w:pPr>
    </w:p>
    <w:p w:rsidR="00040BD0" w:rsidRDefault="00040BD0">
      <w:pPr>
        <w:rPr>
          <w:rtl/>
        </w:rPr>
      </w:pPr>
    </w:p>
    <w:p w:rsidR="005F6A61" w:rsidRDefault="005F6A61">
      <w:pPr>
        <w:rPr>
          <w:rFonts w:cs="Adobe Arabic"/>
          <w:b w:val="0"/>
          <w:bCs/>
          <w:szCs w:val="32"/>
          <w:rtl/>
          <w:lang w:bidi="ar-LB"/>
        </w:rPr>
      </w:pPr>
    </w:p>
    <w:p w:rsidR="00040BD0" w:rsidRPr="00A00AC0" w:rsidRDefault="003644FB">
      <w:pPr>
        <w:rPr>
          <w:rFonts w:cs="Adobe Arabic"/>
          <w:b w:val="0"/>
          <w:bCs/>
          <w:szCs w:val="32"/>
          <w:rtl/>
          <w:lang w:bidi="ar-LB"/>
        </w:rPr>
      </w:pPr>
      <w:r w:rsidRPr="00A00AC0">
        <w:rPr>
          <w:rFonts w:cs="Adobe Arabic"/>
          <w:b w:val="0"/>
          <w:bCs/>
          <w:szCs w:val="32"/>
          <w:rtl/>
          <w:lang w:bidi="ar-LB"/>
        </w:rPr>
        <w:t>ملف معلومات</w:t>
      </w: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040BD0" w:rsidRDefault="00040BD0">
      <w:pPr>
        <w:rPr>
          <w:rtl/>
        </w:rPr>
      </w:pPr>
    </w:p>
    <w:p w:rsidR="00211204" w:rsidRDefault="00211204" w:rsidP="003644FB">
      <w:pPr>
        <w:jc w:val="center"/>
        <w:rPr>
          <w:rFonts w:cs="Adobe Arabic"/>
          <w:bCs/>
          <w:sz w:val="56"/>
          <w:szCs w:val="56"/>
          <w:lang w:bidi="ar-LB"/>
        </w:rPr>
      </w:pPr>
      <w:r>
        <w:rPr>
          <w:rFonts w:cs="Adobe Arabic" w:hint="cs"/>
          <w:bCs/>
          <w:sz w:val="56"/>
          <w:szCs w:val="56"/>
          <w:rtl/>
          <w:lang w:bidi="ar-LB"/>
        </w:rPr>
        <w:t>الإستخبارات الفاشلة</w:t>
      </w:r>
    </w:p>
    <w:p w:rsidR="00040BD0" w:rsidRPr="00040BD0" w:rsidRDefault="00040BD0" w:rsidP="00211204">
      <w:pPr>
        <w:jc w:val="center"/>
        <w:rPr>
          <w:rFonts w:cs="Adobe Arabic"/>
          <w:b w:val="0"/>
          <w:bCs/>
          <w:sz w:val="56"/>
          <w:szCs w:val="56"/>
          <w:rtl/>
        </w:rPr>
      </w:pPr>
      <w:r w:rsidRPr="00040BD0">
        <w:rPr>
          <w:rFonts w:cs="Adobe Arabic"/>
          <w:bCs/>
          <w:sz w:val="56"/>
          <w:szCs w:val="56"/>
          <w:rtl/>
        </w:rPr>
        <w:t xml:space="preserve">شعبة </w:t>
      </w:r>
      <w:r w:rsidR="00211204">
        <w:rPr>
          <w:rFonts w:cs="Adobe Arabic" w:hint="cs"/>
          <w:bCs/>
          <w:sz w:val="56"/>
          <w:szCs w:val="56"/>
          <w:rtl/>
        </w:rPr>
        <w:t>إ</w:t>
      </w:r>
      <w:r w:rsidRPr="00040BD0">
        <w:rPr>
          <w:rFonts w:cs="Adobe Arabic"/>
          <w:bCs/>
          <w:sz w:val="56"/>
          <w:szCs w:val="56"/>
          <w:rtl/>
        </w:rPr>
        <w:t>ستخبارات الكيان المؤقت</w:t>
      </w:r>
    </w:p>
    <w:p w:rsidR="00040BD0" w:rsidRDefault="00040BD0" w:rsidP="00040BD0">
      <w:pPr>
        <w:jc w:val="center"/>
        <w:rPr>
          <w:rFonts w:cs="Adobe Arabic"/>
          <w:b w:val="0"/>
          <w:bCs/>
          <w:sz w:val="56"/>
          <w:szCs w:val="56"/>
          <w:rtl/>
          <w:lang w:bidi="ar-LB"/>
        </w:rPr>
      </w:pPr>
      <w:r w:rsidRPr="00040BD0">
        <w:rPr>
          <w:rFonts w:cs="Adobe Arabic"/>
          <w:bCs/>
          <w:sz w:val="56"/>
          <w:szCs w:val="56"/>
          <w:rtl/>
          <w:lang w:bidi="ar-LB"/>
        </w:rPr>
        <w:t>-امان-</w:t>
      </w:r>
    </w:p>
    <w:p w:rsidR="00040BD0" w:rsidRDefault="00040BD0" w:rsidP="003644FB">
      <w:pPr>
        <w:rPr>
          <w:rFonts w:cs="Adobe Arabic"/>
          <w:b w:val="0"/>
          <w:bCs/>
          <w:sz w:val="36"/>
          <w:szCs w:val="36"/>
          <w:rtl/>
          <w:lang w:bidi="ar-LB"/>
        </w:rPr>
      </w:pPr>
    </w:p>
    <w:p w:rsidR="003644FB" w:rsidRDefault="003644FB" w:rsidP="00A00AC0">
      <w:pPr>
        <w:rPr>
          <w:rFonts w:cs="Adobe Arabic"/>
          <w:b w:val="0"/>
          <w:bCs/>
          <w:sz w:val="36"/>
          <w:szCs w:val="36"/>
          <w:rtl/>
          <w:lang w:bidi="ar-LB"/>
        </w:rPr>
      </w:pPr>
    </w:p>
    <w:p w:rsidR="004606DD" w:rsidRPr="004606DD" w:rsidRDefault="004606DD" w:rsidP="004606DD">
      <w:pPr>
        <w:rPr>
          <w:lang w:bidi="ar-LB"/>
        </w:rPr>
      </w:pPr>
    </w:p>
    <w:p w:rsidR="003644FB" w:rsidRDefault="003644FB" w:rsidP="00040BD0">
      <w:pPr>
        <w:jc w:val="center"/>
        <w:rPr>
          <w:rFonts w:cs="Adobe Arabic"/>
          <w:b w:val="0"/>
          <w:bCs/>
          <w:sz w:val="36"/>
          <w:szCs w:val="36"/>
          <w:rtl/>
          <w:lang w:bidi="ar-LB"/>
        </w:rPr>
      </w:pPr>
      <w:r>
        <w:rPr>
          <w:rFonts w:cs="Adobe Arabic"/>
          <w:b w:val="0"/>
          <w:bCs/>
          <w:noProof/>
          <w:color w:val="E7E6E6" w:themeColor="background2"/>
          <w:szCs w:val="32"/>
          <w:rtl/>
        </w:rPr>
        <w:lastRenderedPageBreak/>
        <w:drawing>
          <wp:anchor distT="0" distB="0" distL="114300" distR="114300" simplePos="0" relativeHeight="251658240" behindDoc="1" locked="0" layoutInCell="1" allowOverlap="1" wp14:anchorId="2A66D28B" wp14:editId="45A7FB1C">
            <wp:simplePos x="0" y="0"/>
            <wp:positionH relativeFrom="column">
              <wp:posOffset>-593090</wp:posOffset>
            </wp:positionH>
            <wp:positionV relativeFrom="paragraph">
              <wp:posOffset>334010</wp:posOffset>
            </wp:positionV>
            <wp:extent cx="1070799" cy="10707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ت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799" cy="1070799"/>
                    </a:xfrm>
                    <a:prstGeom prst="rect">
                      <a:avLst/>
                    </a:prstGeom>
                  </pic:spPr>
                </pic:pic>
              </a:graphicData>
            </a:graphic>
            <wp14:sizeRelH relativeFrom="margin">
              <wp14:pctWidth>0</wp14:pctWidth>
            </wp14:sizeRelH>
            <wp14:sizeRelV relativeFrom="margin">
              <wp14:pctHeight>0</wp14:pctHeight>
            </wp14:sizeRelV>
          </wp:anchor>
        </w:drawing>
      </w:r>
    </w:p>
    <w:p w:rsidR="00040BD0" w:rsidRDefault="00040BD0" w:rsidP="00040BD0">
      <w:pPr>
        <w:jc w:val="center"/>
        <w:rPr>
          <w:rFonts w:cs="Adobe Arabic"/>
          <w:b w:val="0"/>
          <w:bCs/>
          <w:sz w:val="28"/>
          <w:szCs w:val="28"/>
          <w:rtl/>
          <w:lang w:bidi="ar-LB"/>
        </w:rPr>
      </w:pPr>
    </w:p>
    <w:p w:rsidR="00040BD0" w:rsidRDefault="00040BD0" w:rsidP="00040BD0">
      <w:pPr>
        <w:jc w:val="center"/>
        <w:rPr>
          <w:rFonts w:cs="Adobe Arabic"/>
          <w:b w:val="0"/>
          <w:bCs/>
          <w:sz w:val="28"/>
          <w:szCs w:val="28"/>
          <w:rtl/>
          <w:lang w:bidi="ar-LB"/>
        </w:rPr>
      </w:pPr>
    </w:p>
    <w:p w:rsidR="00040BD0" w:rsidRDefault="001256E3" w:rsidP="00040BD0">
      <w:pPr>
        <w:jc w:val="center"/>
        <w:rPr>
          <w:rFonts w:cs="Adobe Arabic"/>
          <w:b w:val="0"/>
          <w:bCs/>
          <w:color w:val="767171" w:themeColor="background2" w:themeShade="80"/>
          <w:szCs w:val="32"/>
          <w:rtl/>
          <w:lang w:bidi="ar-LB"/>
        </w:rPr>
      </w:pPr>
      <w:r>
        <w:rPr>
          <w:rFonts w:cs="Adobe Arabic"/>
          <w:bCs/>
          <w:color w:val="767171" w:themeColor="background2" w:themeShade="80"/>
          <w:szCs w:val="32"/>
          <w:lang w:bidi="ar-LB"/>
        </w:rPr>
        <w:t>18</w:t>
      </w:r>
      <w:r w:rsidR="00040BD0" w:rsidRPr="00040BD0">
        <w:rPr>
          <w:rFonts w:cs="Adobe Arabic" w:hint="cs"/>
          <w:bCs/>
          <w:color w:val="767171" w:themeColor="background2" w:themeShade="80"/>
          <w:szCs w:val="32"/>
          <w:rtl/>
          <w:lang w:bidi="ar-LB"/>
        </w:rPr>
        <w:t xml:space="preserve"> كانون </w:t>
      </w:r>
      <w:r w:rsidR="00040BD0" w:rsidRPr="00040BD0">
        <w:rPr>
          <w:rFonts w:cs="Adobe Arabic" w:hint="cs"/>
          <w:bCs/>
          <w:color w:val="767171" w:themeColor="background2" w:themeShade="80"/>
          <w:szCs w:val="32"/>
          <w:vertAlign w:val="superscript"/>
          <w:rtl/>
          <w:lang w:bidi="ar-LB"/>
        </w:rPr>
        <w:t>2</w:t>
      </w:r>
      <w:r w:rsidR="00040BD0" w:rsidRPr="00040BD0">
        <w:rPr>
          <w:rFonts w:cs="Adobe Arabic" w:hint="cs"/>
          <w:bCs/>
          <w:color w:val="767171" w:themeColor="background2" w:themeShade="80"/>
          <w:szCs w:val="32"/>
          <w:rtl/>
          <w:lang w:bidi="ar-LB"/>
        </w:rPr>
        <w:t xml:space="preserve"> 2022</w:t>
      </w:r>
    </w:p>
    <w:p w:rsidR="003644FB" w:rsidRDefault="003644FB" w:rsidP="00123AF0">
      <w:pPr>
        <w:rPr>
          <w:rFonts w:cs="Adobe Arabic"/>
          <w:b w:val="0"/>
          <w:bCs/>
          <w:color w:val="767171" w:themeColor="background2" w:themeShade="80"/>
          <w:szCs w:val="32"/>
          <w:lang w:bidi="ar-LB"/>
        </w:rPr>
      </w:pPr>
    </w:p>
    <w:p w:rsidR="00123AF0" w:rsidRDefault="00123AF0" w:rsidP="00123AF0">
      <w:pPr>
        <w:rPr>
          <w:rFonts w:cs="Adobe Arabic"/>
          <w:b w:val="0"/>
          <w:bCs/>
          <w:color w:val="767171" w:themeColor="background2" w:themeShade="80"/>
          <w:szCs w:val="32"/>
          <w:rtl/>
          <w:lang w:bidi="ar-LB"/>
        </w:rPr>
      </w:pPr>
    </w:p>
    <w:tbl>
      <w:tblPr>
        <w:tblStyle w:val="GridTable7Colorful-Accent1"/>
        <w:tblpPr w:leftFromText="180" w:rightFromText="180" w:vertAnchor="text" w:tblpY="507"/>
        <w:bidiVisual/>
        <w:tblW w:w="8307" w:type="dxa"/>
        <w:tblLook w:val="04A0" w:firstRow="1" w:lastRow="0" w:firstColumn="1" w:lastColumn="0" w:noHBand="0" w:noVBand="1"/>
      </w:tblPr>
      <w:tblGrid>
        <w:gridCol w:w="6689"/>
        <w:gridCol w:w="1618"/>
      </w:tblGrid>
      <w:tr w:rsidR="00DC62EC" w:rsidTr="00855487">
        <w:trPr>
          <w:cnfStyle w:val="100000000000" w:firstRow="1" w:lastRow="0" w:firstColumn="0" w:lastColumn="0" w:oddVBand="0" w:evenVBand="0" w:oddHBand="0" w:evenHBand="0" w:firstRowFirstColumn="0" w:firstRowLastColumn="0" w:lastRowFirstColumn="0" w:lastRowLastColumn="0"/>
          <w:trHeight w:val="1054"/>
        </w:trPr>
        <w:tc>
          <w:tcPr>
            <w:cnfStyle w:val="001000000100" w:firstRow="0" w:lastRow="0" w:firstColumn="1" w:lastColumn="0" w:oddVBand="0" w:evenVBand="0" w:oddHBand="0" w:evenHBand="0" w:firstRowFirstColumn="1" w:firstRowLastColumn="0" w:lastRowFirstColumn="0" w:lastRowLastColumn="0"/>
            <w:tcW w:w="6689" w:type="dxa"/>
          </w:tcPr>
          <w:p w:rsidR="00DC62EC" w:rsidRPr="00855487" w:rsidRDefault="00855487" w:rsidP="00855487">
            <w:pPr>
              <w:jc w:val="left"/>
              <w:rPr>
                <w:rFonts w:cs="Adobe Arabic"/>
                <w:i w:val="0"/>
                <w:iCs w:val="0"/>
                <w:sz w:val="56"/>
                <w:szCs w:val="56"/>
                <w:rtl/>
                <w:lang w:bidi="ar-LB"/>
              </w:rPr>
            </w:pPr>
            <w:r w:rsidRPr="00855487">
              <w:rPr>
                <w:rFonts w:cs="Adobe Arabic" w:hint="cs"/>
                <w:i w:val="0"/>
                <w:iCs w:val="0"/>
                <w:color w:val="767171" w:themeColor="background2" w:themeShade="80"/>
                <w:sz w:val="56"/>
                <w:szCs w:val="56"/>
                <w:rtl/>
                <w:lang w:bidi="ar-LB"/>
              </w:rPr>
              <w:t>الفهرس</w:t>
            </w:r>
          </w:p>
        </w:tc>
        <w:tc>
          <w:tcPr>
            <w:tcW w:w="1618" w:type="dxa"/>
          </w:tcPr>
          <w:p w:rsidR="00DC62EC" w:rsidRDefault="00DC62EC" w:rsidP="00DC62EC">
            <w:pPr>
              <w:jc w:val="left"/>
              <w:cnfStyle w:val="100000000000" w:firstRow="1" w:lastRow="0" w:firstColumn="0" w:lastColumn="0" w:oddVBand="0" w:evenVBand="0" w:oddHBand="0" w:evenHBand="0" w:firstRowFirstColumn="0" w:firstRowLastColumn="0" w:lastRowFirstColumn="0" w:lastRowLastColumn="0"/>
              <w:rPr>
                <w:rFonts w:cs="Adobe Arabic"/>
                <w:bCs w:val="0"/>
                <w:sz w:val="36"/>
                <w:szCs w:val="36"/>
                <w:rtl/>
                <w:lang w:bidi="ar-LB"/>
              </w:rPr>
            </w:pPr>
          </w:p>
        </w:tc>
      </w:tr>
      <w:tr w:rsidR="00855487" w:rsidTr="00855487">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6689" w:type="dxa"/>
          </w:tcPr>
          <w:p w:rsidR="00855487" w:rsidRPr="00855487" w:rsidRDefault="00855487" w:rsidP="00855487">
            <w:pPr>
              <w:jc w:val="both"/>
              <w:rPr>
                <w:rFonts w:cs="Adobe Arabic"/>
                <w:bCs/>
                <w:i w:val="0"/>
                <w:iCs w:val="0"/>
                <w:color w:val="000000" w:themeColor="text1"/>
                <w:szCs w:val="32"/>
                <w:rtl/>
                <w:lang w:bidi="ar-LB"/>
              </w:rPr>
            </w:pPr>
            <w:r w:rsidRPr="00855487">
              <w:rPr>
                <w:rFonts w:cs="Adobe Arabic"/>
                <w:bCs/>
                <w:i w:val="0"/>
                <w:iCs w:val="0"/>
                <w:color w:val="000000" w:themeColor="text1"/>
                <w:szCs w:val="32"/>
                <w:rtl/>
                <w:lang w:bidi="ar-LB"/>
              </w:rPr>
              <w:t>المقدمة</w:t>
            </w:r>
          </w:p>
        </w:tc>
        <w:tc>
          <w:tcPr>
            <w:tcW w:w="1618" w:type="dxa"/>
          </w:tcPr>
          <w:p w:rsidR="00855487" w:rsidRPr="00855487" w:rsidRDefault="00855487" w:rsidP="00855487">
            <w:pPr>
              <w:jc w:val="center"/>
              <w:cnfStyle w:val="000000100000" w:firstRow="0" w:lastRow="0" w:firstColumn="0" w:lastColumn="0" w:oddVBand="0" w:evenVBand="0" w:oddHBand="1" w:evenHBand="0" w:firstRowFirstColumn="0" w:firstRowLastColumn="0" w:lastRowFirstColumn="0" w:lastRowLastColumn="0"/>
              <w:rPr>
                <w:rFonts w:cs="Adobe Arabic"/>
                <w:bCs/>
                <w:color w:val="000000" w:themeColor="text1"/>
                <w:sz w:val="36"/>
                <w:szCs w:val="36"/>
                <w:rtl/>
                <w:lang w:bidi="ar-LB"/>
              </w:rPr>
            </w:pPr>
            <w:r>
              <w:rPr>
                <w:rFonts w:cs="Adobe Arabic" w:hint="cs"/>
                <w:bCs/>
                <w:color w:val="000000" w:themeColor="text1"/>
                <w:sz w:val="36"/>
                <w:szCs w:val="36"/>
                <w:rtl/>
                <w:lang w:bidi="ar-LB"/>
              </w:rPr>
              <w:t>4</w:t>
            </w:r>
          </w:p>
        </w:tc>
      </w:tr>
      <w:tr w:rsidR="00855487" w:rsidTr="00855487">
        <w:trPr>
          <w:trHeight w:val="1022"/>
        </w:trPr>
        <w:tc>
          <w:tcPr>
            <w:cnfStyle w:val="001000000000" w:firstRow="0" w:lastRow="0" w:firstColumn="1" w:lastColumn="0" w:oddVBand="0" w:evenVBand="0" w:oddHBand="0" w:evenHBand="0" w:firstRowFirstColumn="0" w:firstRowLastColumn="0" w:lastRowFirstColumn="0" w:lastRowLastColumn="0"/>
            <w:tcW w:w="6689" w:type="dxa"/>
          </w:tcPr>
          <w:p w:rsidR="00855487" w:rsidRPr="00855487" w:rsidRDefault="00855487" w:rsidP="00855487">
            <w:pPr>
              <w:jc w:val="both"/>
              <w:rPr>
                <w:rFonts w:cs="Adobe Arabic"/>
                <w:bCs/>
                <w:i w:val="0"/>
                <w:iCs w:val="0"/>
                <w:color w:val="000000" w:themeColor="text1"/>
                <w:szCs w:val="32"/>
                <w:rtl/>
                <w:lang w:bidi="ar-LB"/>
              </w:rPr>
            </w:pPr>
            <w:r w:rsidRPr="00855487">
              <w:rPr>
                <w:rFonts w:cs="Adobe Arabic"/>
                <w:bCs/>
                <w:i w:val="0"/>
                <w:iCs w:val="0"/>
                <w:color w:val="000000" w:themeColor="text1"/>
                <w:szCs w:val="32"/>
                <w:rtl/>
                <w:lang w:bidi="ar-LB"/>
              </w:rPr>
              <w:t>فشل تقديرات شعبة الاستخبارات العسكرية الإسرائيلية – أمان- قبل 2000</w:t>
            </w:r>
          </w:p>
        </w:tc>
        <w:tc>
          <w:tcPr>
            <w:tcW w:w="1618" w:type="dxa"/>
          </w:tcPr>
          <w:p w:rsidR="00855487" w:rsidRPr="00855487" w:rsidRDefault="00855487" w:rsidP="00855487">
            <w:pPr>
              <w:jc w:val="center"/>
              <w:cnfStyle w:val="000000000000" w:firstRow="0" w:lastRow="0" w:firstColumn="0" w:lastColumn="0" w:oddVBand="0" w:evenVBand="0" w:oddHBand="0" w:evenHBand="0" w:firstRowFirstColumn="0" w:firstRowLastColumn="0" w:lastRowFirstColumn="0" w:lastRowLastColumn="0"/>
              <w:rPr>
                <w:rFonts w:cs="Adobe Arabic"/>
                <w:bCs/>
                <w:color w:val="000000" w:themeColor="text1"/>
                <w:sz w:val="36"/>
                <w:szCs w:val="36"/>
                <w:rtl/>
                <w:lang w:bidi="ar-LB"/>
              </w:rPr>
            </w:pPr>
            <w:r>
              <w:rPr>
                <w:rFonts w:cs="Adobe Arabic" w:hint="cs"/>
                <w:bCs/>
                <w:color w:val="000000" w:themeColor="text1"/>
                <w:sz w:val="36"/>
                <w:szCs w:val="36"/>
                <w:rtl/>
                <w:lang w:bidi="ar-LB"/>
              </w:rPr>
              <w:t>5</w:t>
            </w:r>
          </w:p>
        </w:tc>
      </w:tr>
      <w:tr w:rsidR="00855487" w:rsidTr="00855487">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689" w:type="dxa"/>
          </w:tcPr>
          <w:p w:rsidR="00855487" w:rsidRPr="00855487" w:rsidRDefault="00855487" w:rsidP="00855487">
            <w:pPr>
              <w:jc w:val="both"/>
              <w:rPr>
                <w:rFonts w:cs="Adobe Arabic"/>
                <w:bCs/>
                <w:i w:val="0"/>
                <w:iCs w:val="0"/>
                <w:color w:val="000000" w:themeColor="text1"/>
                <w:szCs w:val="32"/>
                <w:rtl/>
                <w:lang w:bidi="ar-LB"/>
              </w:rPr>
            </w:pPr>
            <w:r w:rsidRPr="00855487">
              <w:rPr>
                <w:rFonts w:cs="Adobe Arabic"/>
                <w:bCs/>
                <w:i w:val="0"/>
                <w:iCs w:val="0"/>
                <w:color w:val="000000" w:themeColor="text1"/>
                <w:szCs w:val="32"/>
                <w:rtl/>
                <w:lang w:bidi="ar-LB"/>
              </w:rPr>
              <w:t xml:space="preserve">فشل تقديرات شعبة الاستخبارات العسكرية الإسرائيلية – أمان- </w:t>
            </w:r>
            <w:r w:rsidRPr="00855487">
              <w:rPr>
                <w:rFonts w:cs="Adobe Arabic" w:hint="cs"/>
                <w:bCs/>
                <w:i w:val="0"/>
                <w:iCs w:val="0"/>
                <w:color w:val="000000" w:themeColor="text1"/>
                <w:szCs w:val="32"/>
                <w:rtl/>
                <w:lang w:bidi="ar-LB"/>
              </w:rPr>
              <w:t>بعد</w:t>
            </w:r>
            <w:r w:rsidRPr="00855487">
              <w:rPr>
                <w:rFonts w:cs="Adobe Arabic"/>
                <w:bCs/>
                <w:i w:val="0"/>
                <w:iCs w:val="0"/>
                <w:color w:val="000000" w:themeColor="text1"/>
                <w:szCs w:val="32"/>
                <w:rtl/>
                <w:lang w:bidi="ar-LB"/>
              </w:rPr>
              <w:t xml:space="preserve"> 2000</w:t>
            </w:r>
          </w:p>
        </w:tc>
        <w:tc>
          <w:tcPr>
            <w:tcW w:w="1618" w:type="dxa"/>
          </w:tcPr>
          <w:p w:rsidR="00855487" w:rsidRPr="00855487" w:rsidRDefault="00855487" w:rsidP="00855487">
            <w:pPr>
              <w:jc w:val="center"/>
              <w:cnfStyle w:val="000000100000" w:firstRow="0" w:lastRow="0" w:firstColumn="0" w:lastColumn="0" w:oddVBand="0" w:evenVBand="0" w:oddHBand="1" w:evenHBand="0" w:firstRowFirstColumn="0" w:firstRowLastColumn="0" w:lastRowFirstColumn="0" w:lastRowLastColumn="0"/>
              <w:rPr>
                <w:rFonts w:cs="Adobe Arabic"/>
                <w:bCs/>
                <w:color w:val="000000" w:themeColor="text1"/>
                <w:sz w:val="36"/>
                <w:szCs w:val="36"/>
                <w:rtl/>
                <w:lang w:bidi="ar-LB"/>
              </w:rPr>
            </w:pPr>
            <w:r>
              <w:rPr>
                <w:rFonts w:cs="Adobe Arabic" w:hint="cs"/>
                <w:bCs/>
                <w:color w:val="000000" w:themeColor="text1"/>
                <w:sz w:val="36"/>
                <w:szCs w:val="36"/>
                <w:rtl/>
                <w:lang w:bidi="ar-LB"/>
              </w:rPr>
              <w:t>8</w:t>
            </w:r>
          </w:p>
        </w:tc>
      </w:tr>
      <w:tr w:rsidR="00855487" w:rsidTr="00855487">
        <w:trPr>
          <w:trHeight w:val="1054"/>
        </w:trPr>
        <w:tc>
          <w:tcPr>
            <w:cnfStyle w:val="001000000000" w:firstRow="0" w:lastRow="0" w:firstColumn="1" w:lastColumn="0" w:oddVBand="0" w:evenVBand="0" w:oddHBand="0" w:evenHBand="0" w:firstRowFirstColumn="0" w:firstRowLastColumn="0" w:lastRowFirstColumn="0" w:lastRowLastColumn="0"/>
            <w:tcW w:w="6689" w:type="dxa"/>
          </w:tcPr>
          <w:p w:rsidR="00855487" w:rsidRPr="00855487" w:rsidRDefault="00855487" w:rsidP="00211204">
            <w:pPr>
              <w:jc w:val="both"/>
              <w:rPr>
                <w:i w:val="0"/>
                <w:iCs w:val="0"/>
                <w:color w:val="000000" w:themeColor="text1"/>
              </w:rPr>
            </w:pPr>
            <w:r w:rsidRPr="00855487">
              <w:rPr>
                <w:rFonts w:cs="Adobe Arabic" w:hint="cs"/>
                <w:bCs/>
                <w:i w:val="0"/>
                <w:iCs w:val="0"/>
                <w:color w:val="000000" w:themeColor="text1"/>
                <w:szCs w:val="32"/>
                <w:rtl/>
                <w:lang w:bidi="ar-LB"/>
              </w:rPr>
              <w:t>رؤساء أمان و</w:t>
            </w:r>
            <w:r w:rsidR="00211204">
              <w:rPr>
                <w:rFonts w:cs="Adobe Arabic" w:hint="cs"/>
                <w:bCs/>
                <w:i w:val="0"/>
                <w:iCs w:val="0"/>
                <w:color w:val="000000" w:themeColor="text1"/>
                <w:szCs w:val="32"/>
                <w:rtl/>
                <w:lang w:bidi="ar-LB"/>
              </w:rPr>
              <w:t>سيرهم</w:t>
            </w:r>
          </w:p>
        </w:tc>
        <w:tc>
          <w:tcPr>
            <w:tcW w:w="1618" w:type="dxa"/>
          </w:tcPr>
          <w:p w:rsidR="00855487" w:rsidRPr="00855487" w:rsidRDefault="00855487" w:rsidP="00855487">
            <w:pPr>
              <w:jc w:val="center"/>
              <w:cnfStyle w:val="000000000000" w:firstRow="0" w:lastRow="0" w:firstColumn="0" w:lastColumn="0" w:oddVBand="0" w:evenVBand="0" w:oddHBand="0" w:evenHBand="0" w:firstRowFirstColumn="0" w:firstRowLastColumn="0" w:lastRowFirstColumn="0" w:lastRowLastColumn="0"/>
              <w:rPr>
                <w:rFonts w:cs="Adobe Arabic"/>
                <w:bCs/>
                <w:color w:val="000000" w:themeColor="text1"/>
                <w:sz w:val="36"/>
                <w:szCs w:val="36"/>
                <w:rtl/>
                <w:lang w:bidi="ar-LB"/>
              </w:rPr>
            </w:pPr>
            <w:r>
              <w:rPr>
                <w:rFonts w:cs="Adobe Arabic" w:hint="cs"/>
                <w:bCs/>
                <w:color w:val="000000" w:themeColor="text1"/>
                <w:sz w:val="36"/>
                <w:szCs w:val="36"/>
                <w:rtl/>
                <w:lang w:bidi="ar-LB"/>
              </w:rPr>
              <w:t>14</w:t>
            </w:r>
          </w:p>
        </w:tc>
      </w:tr>
    </w:tbl>
    <w:p w:rsidR="003728BD" w:rsidRDefault="003728BD" w:rsidP="00123AF0">
      <w:pPr>
        <w:rPr>
          <w:rFonts w:cs="Adobe Arabic"/>
          <w:b w:val="0"/>
          <w:bCs/>
          <w:color w:val="767171" w:themeColor="background2" w:themeShade="80"/>
          <w:szCs w:val="32"/>
          <w:rtl/>
          <w:lang w:bidi="ar-LB"/>
        </w:rPr>
      </w:pPr>
    </w:p>
    <w:p w:rsidR="003644FB" w:rsidRPr="003644FB" w:rsidRDefault="003644FB" w:rsidP="00463B81">
      <w:pPr>
        <w:jc w:val="left"/>
        <w:rPr>
          <w:rFonts w:cs="Adobe Arabic"/>
          <w:bCs/>
          <w:szCs w:val="32"/>
          <w:lang w:bidi="ar-LB"/>
        </w:rPr>
      </w:pPr>
    </w:p>
    <w:p w:rsidR="003728BD" w:rsidRPr="003644FB" w:rsidRDefault="003728BD" w:rsidP="003644FB">
      <w:pPr>
        <w:jc w:val="left"/>
        <w:rPr>
          <w:rFonts w:cs="Adobe Arabic"/>
          <w:bCs/>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3728BD" w:rsidRDefault="003728BD" w:rsidP="00123AF0">
      <w:pPr>
        <w:rPr>
          <w:rFonts w:cs="Adobe Arabic"/>
          <w:b w:val="0"/>
          <w:bCs/>
          <w:color w:val="000000" w:themeColor="text1"/>
          <w:sz w:val="36"/>
          <w:szCs w:val="36"/>
          <w:rtl/>
          <w:lang w:bidi="ar-LB"/>
        </w:rPr>
      </w:pPr>
    </w:p>
    <w:p w:rsidR="00A00AC0" w:rsidRDefault="00A00AC0" w:rsidP="00123AF0">
      <w:pPr>
        <w:rPr>
          <w:rFonts w:cs="Adobe Arabic"/>
          <w:bCs/>
          <w:color w:val="000000" w:themeColor="text1"/>
          <w:sz w:val="36"/>
          <w:szCs w:val="36"/>
          <w:lang w:bidi="ar-LB"/>
        </w:rPr>
      </w:pPr>
    </w:p>
    <w:p w:rsidR="00123AF0" w:rsidRPr="00123AF0" w:rsidRDefault="00123AF0" w:rsidP="00123AF0">
      <w:pPr>
        <w:rPr>
          <w:rFonts w:cs="Adobe Arabic"/>
          <w:b w:val="0"/>
          <w:bCs/>
          <w:color w:val="000000" w:themeColor="text1"/>
          <w:sz w:val="36"/>
          <w:szCs w:val="36"/>
          <w:rtl/>
          <w:lang w:bidi="ar-LB"/>
        </w:rPr>
      </w:pPr>
      <w:r w:rsidRPr="00123AF0">
        <w:rPr>
          <w:rFonts w:cs="Adobe Arabic" w:hint="cs"/>
          <w:bCs/>
          <w:color w:val="000000" w:themeColor="text1"/>
          <w:sz w:val="36"/>
          <w:szCs w:val="36"/>
          <w:rtl/>
          <w:lang w:bidi="ar-LB"/>
        </w:rPr>
        <w:t>المقدمة</w:t>
      </w:r>
    </w:p>
    <w:p w:rsidR="00123AF0" w:rsidRDefault="00B33DCE" w:rsidP="00B33DCE">
      <w:pPr>
        <w:rPr>
          <w:rFonts w:cs="Adobe Arabic"/>
          <w:color w:val="000000" w:themeColor="text1"/>
          <w:szCs w:val="32"/>
          <w:rtl/>
          <w:lang w:bidi="ar-LB"/>
        </w:rPr>
      </w:pPr>
      <w:r>
        <w:rPr>
          <w:rFonts w:cs="Adobe Arabic" w:hint="cs"/>
          <w:color w:val="000000" w:themeColor="text1"/>
          <w:szCs w:val="32"/>
          <w:rtl/>
          <w:lang w:bidi="ar-LB"/>
        </w:rPr>
        <w:t>ت</w:t>
      </w:r>
      <w:r w:rsidR="00123AF0" w:rsidRPr="00123AF0">
        <w:rPr>
          <w:rFonts w:cs="Adobe Arabic"/>
          <w:color w:val="000000" w:themeColor="text1"/>
          <w:szCs w:val="32"/>
          <w:rtl/>
          <w:lang w:bidi="ar-LB"/>
        </w:rPr>
        <w:t xml:space="preserve">عتبر </w:t>
      </w:r>
      <w:r>
        <w:rPr>
          <w:rFonts w:cs="Adobe Arabic" w:hint="cs"/>
          <w:color w:val="000000" w:themeColor="text1"/>
          <w:szCs w:val="32"/>
          <w:rtl/>
          <w:lang w:bidi="ar-LB"/>
        </w:rPr>
        <w:t>شعبة</w:t>
      </w:r>
      <w:r w:rsidR="00123AF0" w:rsidRPr="00123AF0">
        <w:rPr>
          <w:rFonts w:cs="Adobe Arabic"/>
          <w:color w:val="000000" w:themeColor="text1"/>
          <w:szCs w:val="32"/>
          <w:rtl/>
          <w:lang w:bidi="ar-LB"/>
        </w:rPr>
        <w:t xml:space="preserve"> الاستخبارات العسكرية الإسرائيلية </w:t>
      </w:r>
      <w:r w:rsidR="00123AF0">
        <w:rPr>
          <w:rFonts w:cs="Adobe Arabic"/>
          <w:color w:val="000000" w:themeColor="text1"/>
          <w:szCs w:val="32"/>
          <w:rtl/>
          <w:lang w:bidi="ar-LB"/>
        </w:rPr>
        <w:t>–</w:t>
      </w:r>
      <w:r>
        <w:rPr>
          <w:rFonts w:cs="Adobe Arabic" w:hint="cs"/>
          <w:color w:val="000000" w:themeColor="text1"/>
          <w:szCs w:val="32"/>
          <w:rtl/>
          <w:lang w:bidi="ar-LB"/>
        </w:rPr>
        <w:t>أ</w:t>
      </w:r>
      <w:r w:rsidR="00123AF0" w:rsidRPr="00123AF0">
        <w:rPr>
          <w:rFonts w:cs="Adobe Arabic"/>
          <w:color w:val="000000" w:themeColor="text1"/>
          <w:szCs w:val="32"/>
          <w:rtl/>
          <w:lang w:bidi="ar-LB"/>
        </w:rPr>
        <w:t>مان</w:t>
      </w:r>
      <w:r w:rsidR="00123AF0">
        <w:rPr>
          <w:rFonts w:cs="Adobe Arabic" w:hint="cs"/>
          <w:color w:val="000000" w:themeColor="text1"/>
          <w:szCs w:val="32"/>
          <w:rtl/>
          <w:lang w:bidi="ar-LB"/>
        </w:rPr>
        <w:t>-</w:t>
      </w:r>
      <w:r w:rsidR="00123AF0" w:rsidRPr="00123AF0">
        <w:rPr>
          <w:rFonts w:cs="Adobe Arabic"/>
          <w:color w:val="000000" w:themeColor="text1"/>
          <w:szCs w:val="32"/>
          <w:rtl/>
          <w:lang w:bidi="ar-LB"/>
        </w:rPr>
        <w:t xml:space="preserve"> أكبر </w:t>
      </w:r>
      <w:r w:rsidR="00123AF0">
        <w:rPr>
          <w:rFonts w:cs="Adobe Arabic"/>
          <w:color w:val="000000" w:themeColor="text1"/>
          <w:szCs w:val="32"/>
          <w:rtl/>
          <w:lang w:bidi="ar-LB"/>
        </w:rPr>
        <w:t>الأجهزة الاستخبارية الإسرائيلية</w:t>
      </w:r>
      <w:r w:rsidR="00123AF0" w:rsidRPr="00123AF0">
        <w:rPr>
          <w:rFonts w:cs="Adobe Arabic"/>
          <w:color w:val="000000" w:themeColor="text1"/>
          <w:szCs w:val="32"/>
          <w:rtl/>
          <w:lang w:bidi="ar-LB"/>
        </w:rPr>
        <w:t xml:space="preserve"> وأكثرها كلفة لموازنة الدولة، و</w:t>
      </w:r>
      <w:r>
        <w:rPr>
          <w:rFonts w:cs="Adobe Arabic" w:hint="cs"/>
          <w:color w:val="000000" w:themeColor="text1"/>
          <w:szCs w:val="32"/>
          <w:rtl/>
          <w:lang w:bidi="ar-LB"/>
        </w:rPr>
        <w:t>ت</w:t>
      </w:r>
      <w:r w:rsidR="00123AF0" w:rsidRPr="00123AF0">
        <w:rPr>
          <w:rFonts w:cs="Adobe Arabic"/>
          <w:color w:val="000000" w:themeColor="text1"/>
          <w:szCs w:val="32"/>
          <w:rtl/>
          <w:lang w:bidi="ar-LB"/>
        </w:rPr>
        <w:t xml:space="preserve">قدم </w:t>
      </w:r>
      <w:r>
        <w:rPr>
          <w:rFonts w:cs="Adobe Arabic" w:hint="cs"/>
          <w:color w:val="000000" w:themeColor="text1"/>
          <w:szCs w:val="32"/>
          <w:rtl/>
          <w:lang w:bidi="ar-LB"/>
        </w:rPr>
        <w:t>الشعبة</w:t>
      </w:r>
      <w:r w:rsidR="00123AF0" w:rsidRPr="00123AF0">
        <w:rPr>
          <w:rFonts w:cs="Adobe Arabic"/>
          <w:color w:val="000000" w:themeColor="text1"/>
          <w:szCs w:val="32"/>
          <w:rtl/>
          <w:lang w:bidi="ar-LB"/>
        </w:rPr>
        <w:t xml:space="preserve"> التقييمات الاستراتيجية للحكوم</w:t>
      </w:r>
      <w:r>
        <w:rPr>
          <w:rFonts w:cs="Adobe Arabic" w:hint="cs"/>
          <w:color w:val="000000" w:themeColor="text1"/>
          <w:szCs w:val="32"/>
          <w:rtl/>
          <w:lang w:bidi="ar-LB"/>
        </w:rPr>
        <w:t>ة</w:t>
      </w:r>
      <w:r w:rsidR="00123AF0" w:rsidRPr="00123AF0">
        <w:rPr>
          <w:rFonts w:cs="Adobe Arabic"/>
          <w:color w:val="000000" w:themeColor="text1"/>
          <w:szCs w:val="32"/>
          <w:rtl/>
          <w:lang w:bidi="ar-LB"/>
        </w:rPr>
        <w:t xml:space="preserve"> الإسرائيلية والتي على أساسها يتم صنع واتخاذ القرار في </w:t>
      </w:r>
      <w:r w:rsidR="00123AF0">
        <w:rPr>
          <w:rFonts w:cs="Adobe Arabic" w:hint="cs"/>
          <w:color w:val="000000" w:themeColor="text1"/>
          <w:szCs w:val="32"/>
          <w:rtl/>
          <w:lang w:bidi="ar-LB"/>
        </w:rPr>
        <w:t>الكيان المؤقت</w:t>
      </w:r>
      <w:r w:rsidR="00123AF0" w:rsidRPr="00123AF0">
        <w:rPr>
          <w:rFonts w:cs="Adobe Arabic"/>
          <w:color w:val="000000" w:themeColor="text1"/>
          <w:szCs w:val="32"/>
          <w:rtl/>
          <w:lang w:bidi="ar-LB"/>
        </w:rPr>
        <w:t xml:space="preserve">. </w:t>
      </w:r>
      <w:r w:rsidR="00123AF0">
        <w:rPr>
          <w:rFonts w:cs="Adobe Arabic" w:hint="cs"/>
          <w:color w:val="000000" w:themeColor="text1"/>
          <w:szCs w:val="32"/>
          <w:rtl/>
          <w:lang w:bidi="ar-LB"/>
        </w:rPr>
        <w:t xml:space="preserve"> و</w:t>
      </w:r>
      <w:r w:rsidR="00123AF0" w:rsidRPr="00123AF0">
        <w:rPr>
          <w:rFonts w:cs="Adobe Arabic"/>
          <w:color w:val="000000" w:themeColor="text1"/>
          <w:szCs w:val="32"/>
          <w:rtl/>
          <w:lang w:bidi="ar-LB"/>
        </w:rPr>
        <w:t xml:space="preserve">تقدم </w:t>
      </w:r>
      <w:r>
        <w:rPr>
          <w:rFonts w:cs="Adobe Arabic" w:hint="cs"/>
          <w:color w:val="000000" w:themeColor="text1"/>
          <w:szCs w:val="32"/>
          <w:rtl/>
          <w:lang w:bidi="ar-LB"/>
        </w:rPr>
        <w:t xml:space="preserve">شعبة </w:t>
      </w:r>
      <w:r w:rsidRPr="00123AF0">
        <w:rPr>
          <w:rFonts w:cs="Adobe Arabic"/>
          <w:color w:val="000000" w:themeColor="text1"/>
          <w:szCs w:val="32"/>
          <w:rtl/>
          <w:lang w:bidi="ar-LB"/>
        </w:rPr>
        <w:t xml:space="preserve">الاستخبارات </w:t>
      </w:r>
      <w:r w:rsidR="00123AF0" w:rsidRPr="00123AF0">
        <w:rPr>
          <w:rFonts w:cs="Adobe Arabic"/>
          <w:color w:val="000000" w:themeColor="text1"/>
          <w:szCs w:val="32"/>
          <w:rtl/>
          <w:lang w:bidi="ar-LB"/>
        </w:rPr>
        <w:t>الع</w:t>
      </w:r>
      <w:r w:rsidR="00123AF0">
        <w:rPr>
          <w:rFonts w:cs="Adobe Arabic"/>
          <w:color w:val="000000" w:themeColor="text1"/>
          <w:szCs w:val="32"/>
          <w:rtl/>
          <w:lang w:bidi="ar-LB"/>
        </w:rPr>
        <w:t>سكرية الإسرائيلية –</w:t>
      </w:r>
      <w:r>
        <w:rPr>
          <w:rFonts w:cs="Adobe Arabic" w:hint="cs"/>
          <w:color w:val="000000" w:themeColor="text1"/>
          <w:szCs w:val="32"/>
          <w:rtl/>
          <w:lang w:bidi="ar-LB"/>
        </w:rPr>
        <w:t>أ</w:t>
      </w:r>
      <w:r w:rsidR="00123AF0" w:rsidRPr="00123AF0">
        <w:rPr>
          <w:rFonts w:cs="Adobe Arabic"/>
          <w:color w:val="000000" w:themeColor="text1"/>
          <w:szCs w:val="32"/>
          <w:rtl/>
          <w:lang w:bidi="ar-LB"/>
        </w:rPr>
        <w:t>مان</w:t>
      </w:r>
      <w:r w:rsidR="00123AF0">
        <w:rPr>
          <w:rFonts w:cs="Adobe Arabic" w:hint="cs"/>
          <w:color w:val="000000" w:themeColor="text1"/>
          <w:szCs w:val="32"/>
          <w:rtl/>
          <w:lang w:bidi="ar-LB"/>
        </w:rPr>
        <w:t>-</w:t>
      </w:r>
      <w:r w:rsidR="00123AF0" w:rsidRPr="00123AF0">
        <w:rPr>
          <w:rFonts w:cs="Adobe Arabic"/>
          <w:color w:val="000000" w:themeColor="text1"/>
          <w:szCs w:val="32"/>
          <w:rtl/>
          <w:lang w:bidi="ar-LB"/>
        </w:rPr>
        <w:t xml:space="preserve"> تقارير استخباراتية فورية لها أهمية عملياتية وتوزع كمادة خام كما وردت مع بعض التعليقات عليها من كبار الباحثين، كما تقدم تقرير يومي إجمالي عن المستجدات مع تحليل لها، وتقارير خاصة في موضوعات مختلفة بين الفينة والأخرى خلال السنة، كما تقدم أحدث التقديرات الاستراتيجية لوزير الدفاع ورئيس الوزراء وغيره من صناع القرار</w:t>
      </w:r>
      <w:r w:rsidR="00123AF0">
        <w:rPr>
          <w:rFonts w:cs="Adobe Arabic"/>
          <w:color w:val="000000" w:themeColor="text1"/>
          <w:szCs w:val="32"/>
          <w:rtl/>
          <w:lang w:bidi="ar-LB"/>
        </w:rPr>
        <w:t xml:space="preserve"> في اجتماعات أسبوعية، ويصدر عن –</w:t>
      </w:r>
      <w:r>
        <w:rPr>
          <w:rFonts w:cs="Adobe Arabic" w:hint="cs"/>
          <w:color w:val="000000" w:themeColor="text1"/>
          <w:szCs w:val="32"/>
          <w:rtl/>
          <w:lang w:bidi="ar-LB"/>
        </w:rPr>
        <w:t>أ</w:t>
      </w:r>
      <w:r w:rsidR="00123AF0" w:rsidRPr="00123AF0">
        <w:rPr>
          <w:rFonts w:cs="Adobe Arabic"/>
          <w:color w:val="000000" w:themeColor="text1"/>
          <w:szCs w:val="32"/>
          <w:rtl/>
          <w:lang w:bidi="ar-LB"/>
        </w:rPr>
        <w:t>مان</w:t>
      </w:r>
      <w:r w:rsidR="00123AF0">
        <w:rPr>
          <w:rFonts w:cs="Adobe Arabic" w:hint="cs"/>
          <w:color w:val="000000" w:themeColor="text1"/>
          <w:szCs w:val="32"/>
          <w:rtl/>
          <w:lang w:bidi="ar-LB"/>
        </w:rPr>
        <w:t>-</w:t>
      </w:r>
      <w:r w:rsidR="00123AF0" w:rsidRPr="00123AF0">
        <w:rPr>
          <w:rFonts w:cs="Adobe Arabic"/>
          <w:color w:val="000000" w:themeColor="text1"/>
          <w:szCs w:val="32"/>
          <w:rtl/>
          <w:lang w:bidi="ar-LB"/>
        </w:rPr>
        <w:t xml:space="preserve"> التقدير الاستخباراتي القومي السنوي</w:t>
      </w:r>
      <w:r w:rsidR="00123AF0">
        <w:rPr>
          <w:rFonts w:cs="Adobe Arabic" w:hint="cs"/>
          <w:color w:val="000000" w:themeColor="text1"/>
          <w:szCs w:val="32"/>
          <w:rtl/>
          <w:lang w:bidi="ar-LB"/>
        </w:rPr>
        <w:t xml:space="preserve">. </w:t>
      </w:r>
      <w:r w:rsidR="00123AF0" w:rsidRPr="00123AF0">
        <w:rPr>
          <w:rFonts w:cs="Adobe Arabic"/>
          <w:color w:val="000000" w:themeColor="text1"/>
          <w:szCs w:val="32"/>
          <w:rtl/>
          <w:lang w:bidi="ar-LB"/>
        </w:rPr>
        <w:t>من جهة التبعي</w:t>
      </w:r>
      <w:r w:rsidR="00123AF0">
        <w:rPr>
          <w:rFonts w:cs="Adobe Arabic"/>
          <w:color w:val="000000" w:themeColor="text1"/>
          <w:szCs w:val="32"/>
          <w:rtl/>
          <w:lang w:bidi="ar-LB"/>
        </w:rPr>
        <w:t xml:space="preserve">ة الإدارية والتنظيمية فإن جهاز </w:t>
      </w:r>
      <w:r w:rsidR="00123AF0">
        <w:rPr>
          <w:rFonts w:cs="Adobe Arabic" w:hint="cs"/>
          <w:color w:val="000000" w:themeColor="text1"/>
          <w:szCs w:val="32"/>
          <w:rtl/>
          <w:lang w:bidi="ar-LB"/>
        </w:rPr>
        <w:t>ا</w:t>
      </w:r>
      <w:r w:rsidR="00123AF0" w:rsidRPr="00123AF0">
        <w:rPr>
          <w:rFonts w:cs="Adobe Arabic"/>
          <w:color w:val="000000" w:themeColor="text1"/>
          <w:szCs w:val="32"/>
          <w:rtl/>
          <w:lang w:bidi="ar-LB"/>
        </w:rPr>
        <w:t>مان يتبع مباشرة لرئيس هيئة الأركان الذي يتبع بدوره مباشرة لوزير الدفاع التابع أصلا للحكومة</w:t>
      </w:r>
      <w:r w:rsidR="00123AF0">
        <w:rPr>
          <w:rFonts w:cs="Adobe Arabic" w:hint="cs"/>
          <w:color w:val="000000" w:themeColor="text1"/>
          <w:szCs w:val="32"/>
          <w:rtl/>
          <w:lang w:bidi="ar-LB"/>
        </w:rPr>
        <w:t xml:space="preserve"> الكيان المؤقت</w:t>
      </w:r>
      <w:r w:rsidR="00123AF0" w:rsidRPr="00123AF0">
        <w:rPr>
          <w:rFonts w:cs="Adobe Arabic"/>
          <w:color w:val="000000" w:themeColor="text1"/>
          <w:szCs w:val="32"/>
          <w:rtl/>
          <w:lang w:bidi="ar-LB"/>
        </w:rPr>
        <w:t>.</w:t>
      </w:r>
    </w:p>
    <w:p w:rsidR="00123AF0" w:rsidRDefault="00123AF0" w:rsidP="005F6A61">
      <w:pPr>
        <w:rPr>
          <w:rFonts w:cs="Adobe Arabic"/>
          <w:color w:val="000000" w:themeColor="text1"/>
          <w:szCs w:val="32"/>
          <w:rtl/>
          <w:lang w:bidi="ar-LB"/>
        </w:rPr>
      </w:pPr>
      <w:r>
        <w:rPr>
          <w:rFonts w:cs="Adobe Arabic" w:hint="cs"/>
          <w:color w:val="000000" w:themeColor="text1"/>
          <w:szCs w:val="32"/>
          <w:rtl/>
          <w:lang w:bidi="ar-LB"/>
        </w:rPr>
        <w:lastRenderedPageBreak/>
        <w:t xml:space="preserve">نظرًا لأهمية </w:t>
      </w:r>
      <w:r w:rsidR="00AF69B2">
        <w:rPr>
          <w:rFonts w:cs="Adobe Arabic" w:hint="cs"/>
          <w:color w:val="000000" w:themeColor="text1"/>
          <w:szCs w:val="32"/>
          <w:rtl/>
          <w:lang w:bidi="ar-LB"/>
        </w:rPr>
        <w:t xml:space="preserve">دور شعبة الاستخبارات أمان </w:t>
      </w:r>
      <w:r w:rsidR="005F6A61">
        <w:rPr>
          <w:rFonts w:cs="Adobe Arabic" w:hint="cs"/>
          <w:color w:val="000000" w:themeColor="text1"/>
          <w:szCs w:val="32"/>
          <w:rtl/>
          <w:lang w:bidi="ar-LB"/>
        </w:rPr>
        <w:t>الذي</w:t>
      </w:r>
      <w:r w:rsidR="00AF69B2">
        <w:rPr>
          <w:rFonts w:cs="Adobe Arabic" w:hint="cs"/>
          <w:color w:val="000000" w:themeColor="text1"/>
          <w:szCs w:val="32"/>
          <w:rtl/>
          <w:lang w:bidi="ar-LB"/>
        </w:rPr>
        <w:t xml:space="preserve"> تلعبه لحفظ الأمن القومي الإسرائيلي إلا أنها تعدّ من أفشل أنظمة الاستخبارات، حيث أخفقت في تقدير أهم الأحداث السياسية والعسكرية مما أدى الى زعزعة أمن </w:t>
      </w:r>
      <w:r w:rsidR="00B33DCE">
        <w:rPr>
          <w:rFonts w:cs="Adobe Arabic" w:hint="cs"/>
          <w:color w:val="000000" w:themeColor="text1"/>
          <w:szCs w:val="32"/>
          <w:rtl/>
          <w:lang w:bidi="ar-LB"/>
        </w:rPr>
        <w:t>الكيان المؤقت</w:t>
      </w:r>
      <w:r w:rsidR="00AF69B2">
        <w:rPr>
          <w:rFonts w:cs="Adobe Arabic" w:hint="cs"/>
          <w:color w:val="000000" w:themeColor="text1"/>
          <w:szCs w:val="32"/>
          <w:rtl/>
          <w:lang w:bidi="ar-LB"/>
        </w:rPr>
        <w:t xml:space="preserve"> الداخلي والخارجي. هذا الفشل الاستخباراتي خير دليل على مدى هشاشة بنية الكيان وضعفه، وفي ظل هذا النظام الاستخباراتي الذي يعتبر ركيزة من ركائز استمرارية الكيان يمكن ان نرى مشهد الانهيار الاسرائيلي في وقت </w:t>
      </w:r>
      <w:r w:rsidR="005F6A61">
        <w:rPr>
          <w:rFonts w:cs="Adobe Arabic" w:hint="cs"/>
          <w:color w:val="000000" w:themeColor="text1"/>
          <w:szCs w:val="32"/>
          <w:rtl/>
          <w:lang w:bidi="ar-LB"/>
        </w:rPr>
        <w:t>ليس بعيد</w:t>
      </w:r>
      <w:r w:rsidR="00AF69B2">
        <w:rPr>
          <w:rFonts w:cs="Adobe Arabic" w:hint="cs"/>
          <w:color w:val="000000" w:themeColor="text1"/>
          <w:szCs w:val="32"/>
          <w:rtl/>
          <w:lang w:bidi="ar-LB"/>
        </w:rPr>
        <w:t>.</w:t>
      </w:r>
    </w:p>
    <w:p w:rsidR="00AF69B2" w:rsidRPr="00AF69B2" w:rsidRDefault="00AF69B2" w:rsidP="00AF69B2">
      <w:pPr>
        <w:pStyle w:val="Title"/>
        <w:rPr>
          <w:rtl/>
          <w:lang w:bidi="ar-LB"/>
        </w:rPr>
      </w:pPr>
    </w:p>
    <w:p w:rsidR="00C25D01" w:rsidRDefault="00C25D01" w:rsidP="00C25D01">
      <w:pPr>
        <w:pStyle w:val="Title"/>
        <w:rPr>
          <w:rtl/>
          <w:lang w:bidi="ar-LB"/>
        </w:rPr>
      </w:pPr>
    </w:p>
    <w:p w:rsidR="00C25D01" w:rsidRPr="00C25D01" w:rsidRDefault="00C25D01" w:rsidP="00C25D01">
      <w:pPr>
        <w:rPr>
          <w:rtl/>
          <w:lang w:bidi="ar-LB"/>
        </w:rPr>
      </w:pPr>
    </w:p>
    <w:p w:rsidR="00C25D01" w:rsidRPr="00C25D01" w:rsidRDefault="00C25D01" w:rsidP="00C25D01">
      <w:pPr>
        <w:rPr>
          <w:rtl/>
          <w:lang w:bidi="ar-LB"/>
        </w:rPr>
      </w:pPr>
    </w:p>
    <w:p w:rsidR="003728BD" w:rsidRPr="00C25D01" w:rsidRDefault="003728BD" w:rsidP="00C25D01">
      <w:pPr>
        <w:pBdr>
          <w:bottom w:val="single" w:sz="4" w:space="1" w:color="auto"/>
        </w:pBdr>
        <w:rPr>
          <w:rFonts w:cs="Adobe Arabic"/>
          <w:b w:val="0"/>
          <w:bCs/>
          <w:color w:val="833C0B" w:themeColor="accent2" w:themeShade="80"/>
          <w:sz w:val="36"/>
          <w:szCs w:val="36"/>
          <w:rtl/>
          <w:lang w:bidi="ar-LB"/>
        </w:rPr>
      </w:pPr>
      <w:r w:rsidRPr="00B33DCE">
        <w:rPr>
          <w:rFonts w:cs="Adobe Arabic"/>
          <w:bCs/>
          <w:color w:val="833C0B" w:themeColor="accent2" w:themeShade="80"/>
          <w:sz w:val="36"/>
          <w:szCs w:val="36"/>
          <w:rtl/>
          <w:lang w:bidi="ar-LB"/>
        </w:rPr>
        <w:t>فشل تقديرات شعبة الاستخبارات العسكرية ال</w:t>
      </w:r>
      <w:r w:rsidRPr="00B33DCE">
        <w:rPr>
          <w:rFonts w:cs="Adobe Arabic" w:hint="cs"/>
          <w:bCs/>
          <w:color w:val="833C0B" w:themeColor="accent2" w:themeShade="80"/>
          <w:sz w:val="36"/>
          <w:szCs w:val="36"/>
          <w:rtl/>
          <w:lang w:bidi="ar-LB"/>
        </w:rPr>
        <w:t>إ</w:t>
      </w:r>
      <w:r w:rsidRPr="00B33DCE">
        <w:rPr>
          <w:rFonts w:cs="Adobe Arabic"/>
          <w:bCs/>
          <w:color w:val="833C0B" w:themeColor="accent2" w:themeShade="80"/>
          <w:sz w:val="36"/>
          <w:szCs w:val="36"/>
          <w:rtl/>
          <w:lang w:bidi="ar-LB"/>
        </w:rPr>
        <w:t xml:space="preserve">سرائيلية – </w:t>
      </w:r>
      <w:r w:rsidRPr="00B33DCE">
        <w:rPr>
          <w:rFonts w:cs="Adobe Arabic" w:hint="cs"/>
          <w:bCs/>
          <w:color w:val="833C0B" w:themeColor="accent2" w:themeShade="80"/>
          <w:sz w:val="36"/>
          <w:szCs w:val="36"/>
          <w:rtl/>
          <w:lang w:bidi="ar-LB"/>
        </w:rPr>
        <w:t>أ</w:t>
      </w:r>
      <w:r w:rsidRPr="00B33DCE">
        <w:rPr>
          <w:rFonts w:cs="Adobe Arabic"/>
          <w:bCs/>
          <w:color w:val="833C0B" w:themeColor="accent2" w:themeShade="80"/>
          <w:sz w:val="36"/>
          <w:szCs w:val="36"/>
          <w:rtl/>
          <w:lang w:bidi="ar-LB"/>
        </w:rPr>
        <w:t>مان-</w:t>
      </w:r>
      <w:r w:rsidRPr="00B33DCE">
        <w:rPr>
          <w:rFonts w:cs="Adobe Arabic" w:hint="cs"/>
          <w:bCs/>
          <w:color w:val="833C0B" w:themeColor="accent2" w:themeShade="80"/>
          <w:sz w:val="36"/>
          <w:szCs w:val="36"/>
          <w:rtl/>
          <w:lang w:bidi="ar-LB"/>
        </w:rPr>
        <w:t xml:space="preserve"> قبل 2000</w:t>
      </w:r>
    </w:p>
    <w:tbl>
      <w:tblPr>
        <w:tblStyle w:val="TableGrid"/>
        <w:bidiVisual/>
        <w:tblW w:w="0" w:type="auto"/>
        <w:tblLook w:val="04A0" w:firstRow="1" w:lastRow="0" w:firstColumn="1" w:lastColumn="0" w:noHBand="0" w:noVBand="1"/>
      </w:tblPr>
      <w:tblGrid>
        <w:gridCol w:w="2728"/>
        <w:gridCol w:w="2786"/>
        <w:gridCol w:w="2782"/>
      </w:tblGrid>
      <w:tr w:rsidR="003728BD" w:rsidTr="00A229D8">
        <w:tc>
          <w:tcPr>
            <w:tcW w:w="2876" w:type="dxa"/>
          </w:tcPr>
          <w:p w:rsidR="003728BD" w:rsidRPr="006D56BE" w:rsidRDefault="003728BD" w:rsidP="00A229D8">
            <w:pPr>
              <w:jc w:val="center"/>
              <w:rPr>
                <w:rFonts w:cs="Adobe Arabic"/>
                <w:b w:val="0"/>
                <w:bCs/>
                <w:sz w:val="36"/>
                <w:szCs w:val="36"/>
                <w:rtl/>
                <w:lang w:bidi="ar-LB"/>
              </w:rPr>
            </w:pPr>
            <w:r w:rsidRPr="006D56BE">
              <w:rPr>
                <w:rFonts w:cs="Adobe Arabic" w:hint="cs"/>
                <w:bCs/>
                <w:sz w:val="36"/>
                <w:szCs w:val="36"/>
                <w:rtl/>
                <w:lang w:bidi="ar-LB"/>
              </w:rPr>
              <w:t>الحدث</w:t>
            </w:r>
          </w:p>
        </w:tc>
        <w:tc>
          <w:tcPr>
            <w:tcW w:w="2877" w:type="dxa"/>
          </w:tcPr>
          <w:p w:rsidR="003728BD" w:rsidRPr="006D56BE" w:rsidRDefault="003728BD" w:rsidP="00A229D8">
            <w:pPr>
              <w:jc w:val="center"/>
              <w:rPr>
                <w:rFonts w:cs="Adobe Arabic"/>
                <w:b w:val="0"/>
                <w:bCs/>
                <w:sz w:val="36"/>
                <w:szCs w:val="36"/>
                <w:rtl/>
                <w:lang w:bidi="ar-LB"/>
              </w:rPr>
            </w:pPr>
            <w:r>
              <w:rPr>
                <w:rFonts w:cs="Adobe Arabic" w:hint="cs"/>
                <w:bCs/>
                <w:sz w:val="36"/>
                <w:szCs w:val="36"/>
                <w:rtl/>
                <w:lang w:bidi="ar-LB"/>
              </w:rPr>
              <w:t>الفشل الاستخباري</w:t>
            </w:r>
          </w:p>
        </w:tc>
        <w:tc>
          <w:tcPr>
            <w:tcW w:w="2877" w:type="dxa"/>
          </w:tcPr>
          <w:p w:rsidR="003728BD" w:rsidRPr="006D56BE" w:rsidRDefault="003728BD" w:rsidP="00A229D8">
            <w:pPr>
              <w:jc w:val="center"/>
              <w:rPr>
                <w:rFonts w:cs="Adobe Arabic"/>
                <w:b w:val="0"/>
                <w:bCs/>
                <w:sz w:val="36"/>
                <w:szCs w:val="36"/>
                <w:rtl/>
                <w:lang w:bidi="ar-LB"/>
              </w:rPr>
            </w:pPr>
            <w:r w:rsidRPr="006D56BE">
              <w:rPr>
                <w:rFonts w:cs="Adobe Arabic" w:hint="cs"/>
                <w:bCs/>
                <w:sz w:val="36"/>
                <w:szCs w:val="36"/>
                <w:rtl/>
                <w:lang w:bidi="ar-LB"/>
              </w:rPr>
              <w:t>النتيجة</w:t>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t xml:space="preserve">صفقة سلاح بين مصر والكتلة الشرقية </w:t>
            </w:r>
            <w:r w:rsidRPr="0051327A">
              <w:rPr>
                <w:rFonts w:cs="Adobe Arabic" w:hint="cs"/>
                <w:bCs/>
                <w:color w:val="1F4E79" w:themeColor="accent1" w:themeShade="80"/>
                <w:szCs w:val="32"/>
                <w:rtl/>
                <w:lang w:bidi="ar-LB"/>
              </w:rPr>
              <w:t>عام 1955</w:t>
            </w:r>
          </w:p>
          <w:p w:rsidR="003728BD" w:rsidRPr="0051327A" w:rsidRDefault="003728BD" w:rsidP="00A229D8">
            <w:pPr>
              <w:rPr>
                <w:rFonts w:cs="Adobe Arabic"/>
                <w:b w:val="0"/>
                <w:bCs/>
                <w:color w:val="1F4E79" w:themeColor="accent1" w:themeShade="80"/>
                <w:szCs w:val="32"/>
                <w:rtl/>
                <w:lang w:bidi="ar-LB"/>
              </w:rPr>
            </w:pPr>
          </w:p>
        </w:tc>
        <w:tc>
          <w:tcPr>
            <w:tcW w:w="2877" w:type="dxa"/>
          </w:tcPr>
          <w:p w:rsidR="003728BD" w:rsidRDefault="003728BD" w:rsidP="00A229D8">
            <w:pPr>
              <w:rPr>
                <w:rFonts w:cs="Adobe Arabic"/>
                <w:szCs w:val="32"/>
                <w:rtl/>
                <w:lang w:bidi="ar-LB"/>
              </w:rPr>
            </w:pPr>
            <w:r w:rsidRPr="009873A8">
              <w:rPr>
                <w:rFonts w:cs="Adobe Arabic"/>
                <w:szCs w:val="32"/>
                <w:rtl/>
                <w:lang w:bidi="ar-LB"/>
              </w:rPr>
              <w:t xml:space="preserve">لم تصدر </w:t>
            </w:r>
            <w:r>
              <w:rPr>
                <w:rFonts w:cs="Adobe Arabic" w:hint="cs"/>
                <w:szCs w:val="32"/>
                <w:rtl/>
                <w:lang w:bidi="ar-LB"/>
              </w:rPr>
              <w:t>شعبة الاستخبارات</w:t>
            </w:r>
            <w:r w:rsidRPr="009873A8">
              <w:rPr>
                <w:rFonts w:cs="Adobe Arabic"/>
                <w:szCs w:val="32"/>
                <w:rtl/>
                <w:lang w:bidi="ar-LB"/>
              </w:rPr>
              <w:t xml:space="preserve"> أي تحذير بشأن تبلور صفقة الأسلحة المصرية التشيكوسلوفاكية</w:t>
            </w:r>
            <w:r>
              <w:rPr>
                <w:rFonts w:cs="Adobe Arabic" w:hint="cs"/>
                <w:szCs w:val="32"/>
                <w:rtl/>
                <w:lang w:bidi="ar-LB"/>
              </w:rPr>
              <w:t>.</w:t>
            </w:r>
          </w:p>
        </w:tc>
        <w:tc>
          <w:tcPr>
            <w:tcW w:w="2877" w:type="dxa"/>
          </w:tcPr>
          <w:p w:rsidR="003728BD" w:rsidRPr="00F21D1B" w:rsidRDefault="003728BD" w:rsidP="00A229D8">
            <w:pPr>
              <w:pStyle w:val="ListParagraph"/>
              <w:numPr>
                <w:ilvl w:val="0"/>
                <w:numId w:val="1"/>
              </w:numPr>
              <w:rPr>
                <w:rFonts w:cs="Adobe Arabic"/>
                <w:szCs w:val="32"/>
                <w:rtl/>
                <w:lang w:bidi="ar-LB"/>
              </w:rPr>
            </w:pPr>
            <w:r w:rsidRPr="00F21D1B">
              <w:rPr>
                <w:rFonts w:cs="Adobe Arabic"/>
                <w:szCs w:val="32"/>
                <w:rtl/>
                <w:lang w:bidi="ar-LB"/>
              </w:rPr>
              <w:t xml:space="preserve">صفقة شكلت تهديدًا أساسيًا لأمن </w:t>
            </w:r>
            <w:r>
              <w:rPr>
                <w:rFonts w:cs="Adobe Arabic" w:hint="cs"/>
                <w:szCs w:val="32"/>
                <w:rtl/>
                <w:lang w:bidi="ar-LB"/>
              </w:rPr>
              <w:t>الكيان.</w:t>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t xml:space="preserve">تنبيه </w:t>
            </w:r>
            <w:proofErr w:type="spellStart"/>
            <w:r w:rsidRPr="0051327A">
              <w:rPr>
                <w:rFonts w:cs="Adobe Arabic"/>
                <w:bCs/>
                <w:color w:val="1F4E79" w:themeColor="accent1" w:themeShade="80"/>
                <w:szCs w:val="32"/>
                <w:lang w:bidi="ar-LB"/>
              </w:rPr>
              <w:t>Rotem</w:t>
            </w:r>
            <w:proofErr w:type="spellEnd"/>
            <w:r w:rsidRPr="0051327A">
              <w:rPr>
                <w:rFonts w:cs="Adobe Arabic" w:hint="cs"/>
                <w:bCs/>
                <w:color w:val="1F4E79" w:themeColor="accent1" w:themeShade="80"/>
                <w:szCs w:val="32"/>
                <w:rtl/>
                <w:lang w:bidi="ar-LB"/>
              </w:rPr>
              <w:t xml:space="preserve"> </w:t>
            </w:r>
            <w:r w:rsidRPr="0051327A">
              <w:rPr>
                <w:rFonts w:cs="Adobe Arabic"/>
                <w:bCs/>
                <w:color w:val="1F4E79" w:themeColor="accent1" w:themeShade="80"/>
                <w:szCs w:val="32"/>
                <w:rtl/>
                <w:lang w:bidi="ar-LB"/>
              </w:rPr>
              <w:t>في 18 فبراير 1960</w:t>
            </w:r>
          </w:p>
          <w:p w:rsidR="003728BD" w:rsidRPr="0051327A" w:rsidRDefault="003728BD" w:rsidP="00A229D8">
            <w:pPr>
              <w:rPr>
                <w:rFonts w:cs="Adobe Arabic"/>
                <w:b w:val="0"/>
                <w:bCs/>
                <w:color w:val="1F4E79" w:themeColor="accent1" w:themeShade="80"/>
                <w:szCs w:val="32"/>
                <w:rtl/>
                <w:lang w:bidi="ar-LB"/>
              </w:rPr>
            </w:pPr>
          </w:p>
        </w:tc>
        <w:tc>
          <w:tcPr>
            <w:tcW w:w="2877" w:type="dxa"/>
          </w:tcPr>
          <w:p w:rsidR="003728BD" w:rsidRDefault="003728BD" w:rsidP="00A229D8">
            <w:pPr>
              <w:rPr>
                <w:rFonts w:cs="Adobe Arabic"/>
                <w:szCs w:val="32"/>
                <w:rtl/>
                <w:lang w:bidi="ar-LB"/>
              </w:rPr>
            </w:pPr>
            <w:r>
              <w:rPr>
                <w:rFonts w:cs="Adobe Arabic" w:hint="cs"/>
                <w:szCs w:val="32"/>
                <w:rtl/>
                <w:lang w:bidi="ar-LB"/>
              </w:rPr>
              <w:t>غابت شعبة الاستخبارات عن معرفة أن الجيش المصري حشد 500 دبابة على حدود النقب ولم تصدر أي إنذار استخباراتي.</w:t>
            </w:r>
          </w:p>
        </w:tc>
        <w:tc>
          <w:tcPr>
            <w:tcW w:w="2877" w:type="dxa"/>
          </w:tcPr>
          <w:p w:rsidR="003728BD" w:rsidRPr="00F21D1B" w:rsidRDefault="003728BD" w:rsidP="00A229D8">
            <w:pPr>
              <w:pStyle w:val="ListParagraph"/>
              <w:numPr>
                <w:ilvl w:val="0"/>
                <w:numId w:val="1"/>
              </w:numPr>
              <w:rPr>
                <w:rFonts w:cs="Adobe Arabic"/>
                <w:szCs w:val="32"/>
                <w:rtl/>
                <w:lang w:bidi="ar-LB"/>
              </w:rPr>
            </w:pPr>
            <w:r w:rsidRPr="00F21D1B">
              <w:rPr>
                <w:rFonts w:cs="Adobe Arabic"/>
                <w:szCs w:val="32"/>
                <w:rtl/>
                <w:lang w:bidi="ar-LB"/>
              </w:rPr>
              <w:t>فقط بعد وصول تحذير استخباراتي من الولايات المتحدة</w:t>
            </w:r>
            <w:r w:rsidRPr="00F21D1B">
              <w:rPr>
                <w:rFonts w:cs="Adobe Arabic" w:hint="cs"/>
                <w:szCs w:val="32"/>
                <w:rtl/>
                <w:lang w:bidi="ar-LB"/>
              </w:rPr>
              <w:t xml:space="preserve"> اكتشف الجيش الاسرائيلي أن الجيش المصري قد تحرك.</w:t>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t xml:space="preserve">اختبار الصواريخ الباليستية في مصر </w:t>
            </w:r>
            <w:r w:rsidRPr="0051327A">
              <w:rPr>
                <w:rFonts w:cs="Adobe Arabic" w:hint="cs"/>
                <w:bCs/>
                <w:color w:val="1F4E79" w:themeColor="accent1" w:themeShade="80"/>
                <w:szCs w:val="32"/>
                <w:rtl/>
                <w:lang w:bidi="ar-LB"/>
              </w:rPr>
              <w:t xml:space="preserve">عام </w:t>
            </w:r>
            <w:r w:rsidRPr="0051327A">
              <w:rPr>
                <w:rFonts w:cs="Adobe Arabic"/>
                <w:bCs/>
                <w:color w:val="1F4E79" w:themeColor="accent1" w:themeShade="80"/>
                <w:szCs w:val="32"/>
                <w:rtl/>
                <w:lang w:bidi="ar-LB"/>
              </w:rPr>
              <w:t>1962</w:t>
            </w:r>
          </w:p>
          <w:p w:rsidR="003728BD" w:rsidRPr="0051327A" w:rsidRDefault="003728BD" w:rsidP="00A229D8">
            <w:pPr>
              <w:rPr>
                <w:rFonts w:cs="Adobe Arabic"/>
                <w:b w:val="0"/>
                <w:bCs/>
                <w:color w:val="1F4E79" w:themeColor="accent1" w:themeShade="80"/>
                <w:szCs w:val="32"/>
                <w:rtl/>
                <w:lang w:bidi="ar-LB"/>
              </w:rPr>
            </w:pPr>
          </w:p>
        </w:tc>
        <w:tc>
          <w:tcPr>
            <w:tcW w:w="2877" w:type="dxa"/>
          </w:tcPr>
          <w:p w:rsidR="003728BD" w:rsidRDefault="003728BD" w:rsidP="00A229D8">
            <w:pPr>
              <w:rPr>
                <w:rFonts w:cs="Adobe Arabic"/>
                <w:szCs w:val="32"/>
                <w:rtl/>
                <w:lang w:bidi="ar-LB"/>
              </w:rPr>
            </w:pPr>
            <w:r w:rsidRPr="001B255E">
              <w:rPr>
                <w:rFonts w:cs="Adobe Arabic"/>
                <w:szCs w:val="32"/>
                <w:rtl/>
                <w:lang w:bidi="ar-LB"/>
              </w:rPr>
              <w:t>نفذت مصر إطلاقًا علنيًا لأربعة صواريخ باليستية دون أن تعطي</w:t>
            </w:r>
            <w:r>
              <w:rPr>
                <w:rFonts w:cs="Adobe Arabic"/>
                <w:szCs w:val="32"/>
                <w:rtl/>
                <w:lang w:bidi="ar-LB"/>
              </w:rPr>
              <w:t xml:space="preserve"> القوات المسلحة أي تحذير من تشك</w:t>
            </w:r>
            <w:r w:rsidRPr="001B255E">
              <w:rPr>
                <w:rFonts w:cs="Adobe Arabic"/>
                <w:szCs w:val="32"/>
                <w:rtl/>
                <w:lang w:bidi="ar-LB"/>
              </w:rPr>
              <w:t>ل تهديد باليستي لإسرائيل.</w:t>
            </w:r>
          </w:p>
        </w:tc>
        <w:tc>
          <w:tcPr>
            <w:tcW w:w="2877" w:type="dxa"/>
          </w:tcPr>
          <w:p w:rsidR="003728BD" w:rsidRPr="00F21D1B" w:rsidRDefault="00AE40A7" w:rsidP="00A229D8">
            <w:pPr>
              <w:pStyle w:val="ListParagraph"/>
              <w:numPr>
                <w:ilvl w:val="0"/>
                <w:numId w:val="1"/>
              </w:numPr>
              <w:rPr>
                <w:rFonts w:cs="Adobe Arabic"/>
                <w:szCs w:val="32"/>
                <w:rtl/>
                <w:lang w:bidi="ar-LB"/>
              </w:rPr>
            </w:pPr>
            <w:r>
              <w:rPr>
                <w:rFonts w:cs="Adobe Arabic" w:hint="cs"/>
                <w:szCs w:val="32"/>
                <w:rtl/>
                <w:lang w:bidi="ar-LB"/>
              </w:rPr>
              <w:t>زعزعة الأمن القومي الاسرائيلي.</w:t>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lastRenderedPageBreak/>
              <w:t>حرب الاستنزاف عام 1968</w:t>
            </w:r>
          </w:p>
        </w:tc>
        <w:tc>
          <w:tcPr>
            <w:tcW w:w="2877" w:type="dxa"/>
          </w:tcPr>
          <w:p w:rsidR="003728BD" w:rsidRDefault="003728BD" w:rsidP="005F6A61">
            <w:pPr>
              <w:rPr>
                <w:rFonts w:cs="Adobe Arabic"/>
                <w:szCs w:val="32"/>
                <w:rtl/>
                <w:lang w:bidi="ar-LB"/>
              </w:rPr>
            </w:pPr>
            <w:r>
              <w:rPr>
                <w:rFonts w:cs="Adobe Arabic"/>
                <w:szCs w:val="32"/>
                <w:rtl/>
                <w:lang w:bidi="ar-LB"/>
              </w:rPr>
              <w:t>قرر رئيس الأركان حاييم بارليف</w:t>
            </w:r>
            <w:r w:rsidRPr="009873A8">
              <w:rPr>
                <w:rFonts w:cs="Adobe Arabic"/>
                <w:szCs w:val="32"/>
                <w:rtl/>
                <w:lang w:bidi="ar-LB"/>
              </w:rPr>
              <w:t xml:space="preserve">، على أساس </w:t>
            </w:r>
            <w:r>
              <w:rPr>
                <w:rFonts w:cs="Adobe Arabic"/>
                <w:szCs w:val="32"/>
                <w:rtl/>
                <w:lang w:bidi="ar-LB"/>
              </w:rPr>
              <w:t>تقديرات الحركة العسكرية الدولية</w:t>
            </w:r>
            <w:r w:rsidRPr="009873A8">
              <w:rPr>
                <w:rFonts w:cs="Adobe Arabic"/>
                <w:szCs w:val="32"/>
                <w:rtl/>
                <w:lang w:bidi="ar-LB"/>
              </w:rPr>
              <w:t>، تحضير ا</w:t>
            </w:r>
            <w:r>
              <w:rPr>
                <w:rFonts w:cs="Adobe Arabic"/>
                <w:szCs w:val="32"/>
                <w:rtl/>
                <w:lang w:bidi="ar-LB"/>
              </w:rPr>
              <w:t>لجيش الإسرائيلي للحرب</w:t>
            </w:r>
            <w:r>
              <w:rPr>
                <w:rFonts w:cs="Adobe Arabic" w:hint="cs"/>
                <w:szCs w:val="32"/>
                <w:rtl/>
                <w:lang w:bidi="ar-LB"/>
              </w:rPr>
              <w:t>، وقّدر بارليف أن الجيش الاسرائيلي وبغضون أيام قليلة ستنتصر في الحرب.</w:t>
            </w:r>
          </w:p>
        </w:tc>
        <w:tc>
          <w:tcPr>
            <w:tcW w:w="2877" w:type="dxa"/>
          </w:tcPr>
          <w:p w:rsidR="000F4500" w:rsidRDefault="003728BD" w:rsidP="000F4500">
            <w:pPr>
              <w:pStyle w:val="ListParagraph"/>
              <w:numPr>
                <w:ilvl w:val="0"/>
                <w:numId w:val="1"/>
              </w:numPr>
              <w:rPr>
                <w:rFonts w:cs="Adobe Arabic"/>
                <w:szCs w:val="32"/>
                <w:lang w:bidi="ar-LB"/>
              </w:rPr>
            </w:pPr>
            <w:r w:rsidRPr="00F21D1B">
              <w:rPr>
                <w:rFonts w:cs="Adobe Arabic" w:hint="cs"/>
                <w:szCs w:val="32"/>
                <w:rtl/>
                <w:lang w:bidi="ar-LB"/>
              </w:rPr>
              <w:t xml:space="preserve">دامت الحرب حوالي 1000 يوم، كما أرسل الاتحاد السوفيتي </w:t>
            </w:r>
            <w:r w:rsidR="000F4500">
              <w:rPr>
                <w:rFonts w:cs="Adobe Arabic" w:hint="cs"/>
                <w:szCs w:val="32"/>
                <w:rtl/>
                <w:lang w:bidi="ar-LB"/>
              </w:rPr>
              <w:t>مستشارين وخبراء</w:t>
            </w:r>
            <w:r w:rsidR="000F4500">
              <w:rPr>
                <w:rFonts w:cs="Adobe Arabic"/>
                <w:szCs w:val="32"/>
                <w:lang w:bidi="ar-LB"/>
              </w:rPr>
              <w:t xml:space="preserve"> </w:t>
            </w:r>
            <w:r w:rsidRPr="00F21D1B">
              <w:rPr>
                <w:rFonts w:cs="Adobe Arabic" w:hint="cs"/>
                <w:szCs w:val="32"/>
                <w:rtl/>
                <w:lang w:bidi="ar-LB"/>
              </w:rPr>
              <w:t xml:space="preserve"> لمساعدة </w:t>
            </w:r>
            <w:r>
              <w:rPr>
                <w:rFonts w:cs="Adobe Arabic" w:hint="cs"/>
                <w:szCs w:val="32"/>
                <w:rtl/>
                <w:lang w:bidi="ar-LB"/>
              </w:rPr>
              <w:t>الجيش ال</w:t>
            </w:r>
            <w:r w:rsidRPr="00F21D1B">
              <w:rPr>
                <w:rFonts w:cs="Adobe Arabic" w:hint="cs"/>
                <w:szCs w:val="32"/>
                <w:rtl/>
                <w:lang w:bidi="ar-LB"/>
              </w:rPr>
              <w:t>مصر</w:t>
            </w:r>
            <w:r>
              <w:rPr>
                <w:rFonts w:cs="Adobe Arabic" w:hint="cs"/>
                <w:szCs w:val="32"/>
                <w:rtl/>
                <w:lang w:bidi="ar-LB"/>
              </w:rPr>
              <w:t>ي</w:t>
            </w:r>
            <w:r w:rsidRPr="00F21D1B">
              <w:rPr>
                <w:rFonts w:cs="Adobe Arabic" w:hint="cs"/>
                <w:szCs w:val="32"/>
                <w:rtl/>
                <w:lang w:bidi="ar-LB"/>
              </w:rPr>
              <w:t xml:space="preserve"> مما ساهم في هزيمة الإسرائيلي و</w:t>
            </w:r>
            <w:r w:rsidR="005F6A61">
              <w:rPr>
                <w:rFonts w:cs="Adobe Arabic" w:hint="cs"/>
                <w:szCs w:val="32"/>
                <w:rtl/>
                <w:lang w:bidi="ar-LB"/>
              </w:rPr>
              <w:t>و</w:t>
            </w:r>
            <w:r w:rsidRPr="00F21D1B">
              <w:rPr>
                <w:rFonts w:cs="Adobe Arabic" w:hint="cs"/>
                <w:szCs w:val="32"/>
                <w:rtl/>
                <w:lang w:bidi="ar-LB"/>
              </w:rPr>
              <w:t xml:space="preserve">قوع </w:t>
            </w:r>
            <w:r>
              <w:rPr>
                <w:rFonts w:cs="Adobe Arabic" w:hint="cs"/>
                <w:szCs w:val="32"/>
                <w:rtl/>
                <w:lang w:bidi="ar-LB"/>
              </w:rPr>
              <w:t>جيشه</w:t>
            </w:r>
            <w:r w:rsidRPr="00F21D1B">
              <w:rPr>
                <w:rFonts w:cs="Adobe Arabic" w:hint="cs"/>
                <w:szCs w:val="32"/>
                <w:rtl/>
                <w:lang w:bidi="ar-LB"/>
              </w:rPr>
              <w:t xml:space="preserve"> في مواجهة خطرة </w:t>
            </w:r>
            <w:r w:rsidR="000F4500">
              <w:rPr>
                <w:rFonts w:cs="Adobe Arabic" w:hint="cs"/>
                <w:szCs w:val="32"/>
                <w:rtl/>
                <w:lang w:bidi="ar-LB"/>
              </w:rPr>
              <w:t>.</w:t>
            </w:r>
          </w:p>
          <w:p w:rsidR="003728BD" w:rsidRPr="006736CF" w:rsidRDefault="003728BD" w:rsidP="000F4500">
            <w:pPr>
              <w:pStyle w:val="ListParagraph"/>
              <w:numPr>
                <w:ilvl w:val="0"/>
                <w:numId w:val="1"/>
              </w:numPr>
              <w:rPr>
                <w:rFonts w:cs="Adobe Arabic"/>
                <w:szCs w:val="32"/>
                <w:rtl/>
                <w:lang w:bidi="ar-LB"/>
              </w:rPr>
            </w:pPr>
            <w:r w:rsidRPr="00F21D1B">
              <w:rPr>
                <w:rFonts w:cs="Adobe Arabic" w:hint="cs"/>
                <w:szCs w:val="32"/>
                <w:rtl/>
                <w:lang w:bidi="ar-LB"/>
              </w:rPr>
              <w:t>خسائر مادية وبشرية</w:t>
            </w:r>
            <w:r w:rsidR="00AE40A7">
              <w:rPr>
                <w:rFonts w:cs="Adobe Arabic" w:hint="cs"/>
                <w:szCs w:val="32"/>
                <w:rtl/>
                <w:lang w:bidi="ar-LB"/>
              </w:rPr>
              <w:t xml:space="preserve"> وإقتصادية كبيرة: قتل </w:t>
            </w:r>
            <w:r w:rsidR="00AE40A7" w:rsidRPr="00AE40A7">
              <w:rPr>
                <w:rFonts w:cs="Adobe Arabic"/>
                <w:szCs w:val="32"/>
                <w:rtl/>
                <w:lang w:bidi="ar-LB"/>
              </w:rPr>
              <w:t>أربعين طيارا و827 فرد</w:t>
            </w:r>
            <w:r w:rsidR="00AE40A7">
              <w:rPr>
                <w:rFonts w:cs="Adobe Arabic" w:hint="cs"/>
                <w:szCs w:val="32"/>
                <w:rtl/>
                <w:lang w:bidi="ar-LB"/>
              </w:rPr>
              <w:t>ً</w:t>
            </w:r>
            <w:r w:rsidR="00AE40A7" w:rsidRPr="00AE40A7">
              <w:rPr>
                <w:rFonts w:cs="Adobe Arabic"/>
                <w:szCs w:val="32"/>
                <w:rtl/>
                <w:lang w:bidi="ar-LB"/>
              </w:rPr>
              <w:t xml:space="preserve">ا في القوات البرية و3141 ما بين جريح وأسير. وفي المجال الاقتصادي زاد حجم الانفاق العسكري بما مقداره </w:t>
            </w:r>
            <w:r w:rsidR="00AE40A7">
              <w:rPr>
                <w:rFonts w:cs="Adobe Arabic" w:hint="cs"/>
                <w:szCs w:val="32"/>
                <w:rtl/>
                <w:lang w:bidi="ar-LB"/>
              </w:rPr>
              <w:t>300%</w:t>
            </w:r>
            <w:r w:rsidR="00AE40A7" w:rsidRPr="00AE40A7">
              <w:rPr>
                <w:rFonts w:cs="Adobe Arabic"/>
                <w:szCs w:val="32"/>
                <w:rtl/>
                <w:lang w:bidi="ar-LB"/>
              </w:rPr>
              <w:t xml:space="preserve"> تحملها أفراد الشعب الإسرائيلي حيث بلغ نصيب الفرد 417 دولارا في عام 1970 بينما كان 168 دولارا في عام</w:t>
            </w:r>
            <w:r w:rsidR="00433817">
              <w:rPr>
                <w:rFonts w:cs="Adobe Arabic" w:hint="cs"/>
                <w:szCs w:val="32"/>
                <w:rtl/>
                <w:lang w:bidi="ar-LB"/>
              </w:rPr>
              <w:t xml:space="preserve"> </w:t>
            </w:r>
            <w:r w:rsidR="00433817">
              <w:rPr>
                <w:rFonts w:cs="Adobe Arabic"/>
                <w:szCs w:val="32"/>
                <w:lang w:bidi="ar-LB"/>
              </w:rPr>
              <w:t xml:space="preserve"> </w:t>
            </w:r>
            <w:r w:rsidR="00433817" w:rsidRPr="00433817">
              <w:rPr>
                <w:rFonts w:cs="Adobe Arabic"/>
                <w:b w:val="0"/>
                <w:bCs/>
                <w:szCs w:val="32"/>
                <w:lang w:bidi="ar-LB"/>
              </w:rPr>
              <w:t>1966</w:t>
            </w:r>
            <w:r w:rsidR="00433817">
              <w:rPr>
                <w:rFonts w:cs="Adobe Arabic" w:hint="cs"/>
                <w:szCs w:val="32"/>
                <w:rtl/>
                <w:lang w:bidi="ar-LB"/>
              </w:rPr>
              <w:t>.</w:t>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t xml:space="preserve">حرب يوم الغفران </w:t>
            </w:r>
          </w:p>
        </w:tc>
        <w:tc>
          <w:tcPr>
            <w:tcW w:w="2877" w:type="dxa"/>
          </w:tcPr>
          <w:p w:rsidR="003728BD" w:rsidRDefault="003728BD" w:rsidP="00A229D8">
            <w:pPr>
              <w:rPr>
                <w:rFonts w:cs="Adobe Arabic"/>
                <w:szCs w:val="32"/>
                <w:rtl/>
                <w:lang w:bidi="ar-LB"/>
              </w:rPr>
            </w:pPr>
            <w:r>
              <w:rPr>
                <w:rFonts w:cs="Adobe Arabic" w:hint="cs"/>
                <w:szCs w:val="32"/>
                <w:rtl/>
                <w:lang w:bidi="ar-LB"/>
              </w:rPr>
              <w:t>قدرت شعبة الاستخبارات أن احتمالية اندلاع حرب ضعيف</w:t>
            </w:r>
            <w:r w:rsidR="005F6A61">
              <w:rPr>
                <w:rFonts w:cs="Adobe Arabic" w:hint="cs"/>
                <w:szCs w:val="32"/>
                <w:rtl/>
                <w:lang w:bidi="ar-LB"/>
              </w:rPr>
              <w:t>ة</w:t>
            </w:r>
            <w:r>
              <w:rPr>
                <w:rFonts w:cs="Adobe Arabic" w:hint="cs"/>
                <w:szCs w:val="32"/>
                <w:rtl/>
                <w:lang w:bidi="ar-LB"/>
              </w:rPr>
              <w:t xml:space="preserve"> جدًّا بالرغم من التحذيرات الاستراتيجية الملموسة.</w:t>
            </w:r>
          </w:p>
        </w:tc>
        <w:tc>
          <w:tcPr>
            <w:tcW w:w="2877" w:type="dxa"/>
          </w:tcPr>
          <w:p w:rsidR="003728BD" w:rsidRPr="006736CF" w:rsidRDefault="003728BD" w:rsidP="00A229D8">
            <w:pPr>
              <w:pStyle w:val="ListParagraph"/>
              <w:numPr>
                <w:ilvl w:val="0"/>
                <w:numId w:val="1"/>
              </w:numPr>
              <w:rPr>
                <w:rFonts w:cs="Adobe Arabic"/>
                <w:szCs w:val="32"/>
                <w:rtl/>
                <w:lang w:bidi="ar-LB"/>
              </w:rPr>
            </w:pPr>
            <w:r>
              <w:rPr>
                <w:rFonts w:cs="Adobe Arabic" w:hint="cs"/>
                <w:szCs w:val="32"/>
                <w:rtl/>
                <w:lang w:bidi="ar-LB"/>
              </w:rPr>
              <w:t>أخفقت</w:t>
            </w:r>
            <w:r w:rsidRPr="006736CF">
              <w:rPr>
                <w:rFonts w:cs="Adobe Arabic"/>
                <w:szCs w:val="32"/>
                <w:rtl/>
                <w:lang w:bidi="ar-LB"/>
              </w:rPr>
              <w:t xml:space="preserve"> </w:t>
            </w:r>
            <w:r>
              <w:rPr>
                <w:rFonts w:cs="Adobe Arabic" w:hint="cs"/>
                <w:szCs w:val="32"/>
                <w:rtl/>
                <w:lang w:bidi="ar-LB"/>
              </w:rPr>
              <w:t>شعبة الاستخبارات</w:t>
            </w:r>
            <w:r w:rsidRPr="006736CF">
              <w:rPr>
                <w:rFonts w:cs="Adobe Arabic"/>
                <w:szCs w:val="32"/>
                <w:rtl/>
                <w:lang w:bidi="ar-LB"/>
              </w:rPr>
              <w:t xml:space="preserve"> في توفير حالة تأهب استراتيجي عالي الجودة للحرب التي توشك على الاندلاع </w:t>
            </w:r>
            <w:r>
              <w:rPr>
                <w:rFonts w:cs="Adobe Arabic" w:hint="cs"/>
                <w:szCs w:val="32"/>
                <w:rtl/>
                <w:lang w:bidi="ar-LB"/>
              </w:rPr>
              <w:t>واعتبرته الادارة الاسرائيلية</w:t>
            </w:r>
            <w:r w:rsidRPr="006736CF">
              <w:rPr>
                <w:rFonts w:cs="Adobe Arabic"/>
                <w:szCs w:val="32"/>
                <w:rtl/>
                <w:lang w:bidi="ar-LB"/>
              </w:rPr>
              <w:t xml:space="preserve"> حدث غير عادي حتى في التاريخ الطويل لإخف</w:t>
            </w:r>
            <w:r>
              <w:rPr>
                <w:rFonts w:cs="Adobe Arabic"/>
                <w:szCs w:val="32"/>
                <w:rtl/>
                <w:lang w:bidi="ar-LB"/>
              </w:rPr>
              <w:t>اقات المخابرات في القرن العشرين</w:t>
            </w:r>
            <w:r w:rsidRPr="006736CF">
              <w:rPr>
                <w:rFonts w:cs="Adobe Arabic"/>
                <w:szCs w:val="32"/>
                <w:rtl/>
                <w:lang w:bidi="ar-LB"/>
              </w:rPr>
              <w:t xml:space="preserve">. </w:t>
            </w:r>
          </w:p>
          <w:p w:rsidR="003728BD" w:rsidRDefault="003728BD" w:rsidP="005F6A61">
            <w:pPr>
              <w:pStyle w:val="ListParagraph"/>
              <w:numPr>
                <w:ilvl w:val="0"/>
                <w:numId w:val="1"/>
              </w:numPr>
              <w:rPr>
                <w:rFonts w:cs="Adobe Arabic"/>
                <w:szCs w:val="32"/>
                <w:lang w:bidi="ar-LB"/>
              </w:rPr>
            </w:pPr>
            <w:r>
              <w:rPr>
                <w:rFonts w:cs="Adobe Arabic"/>
                <w:szCs w:val="32"/>
                <w:rtl/>
                <w:lang w:bidi="ar-LB"/>
              </w:rPr>
              <w:t>انتقدت لجنة أغرانات</w:t>
            </w:r>
            <w:r w:rsidRPr="006736CF">
              <w:rPr>
                <w:rFonts w:cs="Adobe Arabic"/>
                <w:szCs w:val="32"/>
                <w:rtl/>
                <w:lang w:bidi="ar-LB"/>
              </w:rPr>
              <w:t>، التي</w:t>
            </w:r>
            <w:r>
              <w:rPr>
                <w:rFonts w:cs="Adobe Arabic"/>
                <w:szCs w:val="32"/>
                <w:rtl/>
                <w:lang w:bidi="ar-LB"/>
              </w:rPr>
              <w:t xml:space="preserve"> تشكلت بعد وقف </w:t>
            </w:r>
            <w:r>
              <w:rPr>
                <w:rFonts w:cs="Adobe Arabic"/>
                <w:szCs w:val="32"/>
                <w:rtl/>
                <w:lang w:bidi="ar-LB"/>
              </w:rPr>
              <w:lastRenderedPageBreak/>
              <w:t xml:space="preserve">الأعمال </w:t>
            </w:r>
            <w:r w:rsidR="005F6A61">
              <w:rPr>
                <w:rFonts w:cs="Adobe Arabic" w:hint="cs"/>
                <w:szCs w:val="32"/>
                <w:rtl/>
                <w:lang w:bidi="ar-LB"/>
              </w:rPr>
              <w:t>القتالية</w:t>
            </w:r>
            <w:r w:rsidRPr="006736CF">
              <w:rPr>
                <w:rFonts w:cs="Adobe Arabic"/>
                <w:szCs w:val="32"/>
                <w:rtl/>
                <w:lang w:bidi="ar-LB"/>
              </w:rPr>
              <w:t xml:space="preserve">، بشدة أنشطة شعبة </w:t>
            </w:r>
            <w:r>
              <w:rPr>
                <w:rFonts w:cs="Adobe Arabic" w:hint="cs"/>
                <w:szCs w:val="32"/>
                <w:rtl/>
                <w:lang w:bidi="ar-LB"/>
              </w:rPr>
              <w:t>الاستخبارات</w:t>
            </w:r>
            <w:r>
              <w:rPr>
                <w:rFonts w:cs="Adobe Arabic"/>
                <w:szCs w:val="32"/>
                <w:rtl/>
                <w:lang w:bidi="ar-LB"/>
              </w:rPr>
              <w:t xml:space="preserve"> في الفترة التي سبقت الحرب، وبعد توصياتها</w:t>
            </w:r>
            <w:r w:rsidRPr="006736CF">
              <w:rPr>
                <w:rFonts w:cs="Adobe Arabic"/>
                <w:szCs w:val="32"/>
                <w:rtl/>
                <w:lang w:bidi="ar-LB"/>
              </w:rPr>
              <w:t>، تم فصل عدد من كبار الضباط في شعبة المخابرات وقسم البحوث بقيادة إيلي. ز</w:t>
            </w:r>
            <w:r w:rsidR="005F6A61">
              <w:rPr>
                <w:rFonts w:cs="Adobe Arabic" w:hint="cs"/>
                <w:szCs w:val="32"/>
                <w:rtl/>
                <w:lang w:bidi="ar-LB"/>
              </w:rPr>
              <w:t>اع</w:t>
            </w:r>
            <w:r w:rsidRPr="006736CF">
              <w:rPr>
                <w:rFonts w:cs="Adobe Arabic"/>
                <w:szCs w:val="32"/>
                <w:rtl/>
                <w:lang w:bidi="ar-LB"/>
              </w:rPr>
              <w:t>يرا وآري شاليف.</w:t>
            </w:r>
          </w:p>
          <w:p w:rsidR="003728BD" w:rsidRPr="00590A5F" w:rsidRDefault="003728BD" w:rsidP="00590A5F">
            <w:pPr>
              <w:pStyle w:val="ListParagraph"/>
              <w:numPr>
                <w:ilvl w:val="0"/>
                <w:numId w:val="1"/>
              </w:numPr>
              <w:rPr>
                <w:rFonts w:cs="Adobe Arabic"/>
                <w:szCs w:val="32"/>
                <w:rtl/>
                <w:lang w:bidi="ar-LB"/>
              </w:rPr>
            </w:pPr>
            <w:r w:rsidRPr="00F21D1B">
              <w:rPr>
                <w:rFonts w:cs="Adobe Arabic" w:hint="cs"/>
                <w:szCs w:val="32"/>
                <w:rtl/>
                <w:lang w:bidi="ar-LB"/>
              </w:rPr>
              <w:t>خسائر مادية وبشرية</w:t>
            </w:r>
            <w:r w:rsidR="00590A5F">
              <w:rPr>
                <w:rFonts w:cs="Adobe Arabic" w:hint="cs"/>
                <w:szCs w:val="32"/>
                <w:rtl/>
                <w:lang w:bidi="ar-LB"/>
              </w:rPr>
              <w:t>:</w:t>
            </w:r>
            <w:r w:rsidR="00590A5F">
              <w:rPr>
                <w:rtl/>
              </w:rPr>
              <w:t xml:space="preserve"> </w:t>
            </w:r>
            <w:r w:rsidR="00590A5F" w:rsidRPr="00590A5F">
              <w:rPr>
                <w:rFonts w:cs="Adobe Arabic"/>
                <w:szCs w:val="32"/>
                <w:rtl/>
                <w:lang w:bidi="ar-LB"/>
              </w:rPr>
              <w:t>من 8,000 إلى 10,000 قتيل</w:t>
            </w:r>
            <w:r w:rsidR="00590A5F">
              <w:rPr>
                <w:rFonts w:cs="Adobe Arabic" w:hint="cs"/>
                <w:szCs w:val="32"/>
                <w:rtl/>
                <w:lang w:bidi="ar-LB"/>
              </w:rPr>
              <w:t xml:space="preserve"> و20.000 </w:t>
            </w:r>
            <w:r w:rsidR="00590A5F" w:rsidRPr="00590A5F">
              <w:rPr>
                <w:rFonts w:cs="Adobe Arabic"/>
                <w:szCs w:val="32"/>
                <w:rtl/>
                <w:lang w:bidi="ar-LB"/>
              </w:rPr>
              <w:t>جريح</w:t>
            </w:r>
            <w:r w:rsidR="00590A5F">
              <w:rPr>
                <w:rFonts w:cs="Adobe Arabic" w:hint="cs"/>
                <w:szCs w:val="32"/>
                <w:rtl/>
                <w:lang w:bidi="ar-LB"/>
              </w:rPr>
              <w:t xml:space="preserve"> و</w:t>
            </w:r>
            <w:r w:rsidR="00590A5F" w:rsidRPr="00590A5F">
              <w:rPr>
                <w:rFonts w:cs="Adobe Arabic"/>
                <w:szCs w:val="32"/>
                <w:rtl/>
                <w:lang w:bidi="ar-LB"/>
              </w:rPr>
              <w:t>تدمير أكثر من 1000 دبابة</w:t>
            </w:r>
            <w:r w:rsidR="00590A5F">
              <w:rPr>
                <w:rFonts w:cs="Adobe Arabic" w:hint="cs"/>
                <w:szCs w:val="32"/>
                <w:rtl/>
                <w:lang w:bidi="ar-LB"/>
              </w:rPr>
              <w:t xml:space="preserve"> و</w:t>
            </w:r>
            <w:r w:rsidR="00590A5F" w:rsidRPr="00590A5F">
              <w:rPr>
                <w:rFonts w:cs="Adobe Arabic"/>
                <w:szCs w:val="32"/>
                <w:rtl/>
                <w:lang w:bidi="ar-LB"/>
              </w:rPr>
              <w:t>إصابة وأسر عدد آخر من الدبابات</w:t>
            </w:r>
            <w:r w:rsidR="00590A5F">
              <w:rPr>
                <w:rFonts w:cs="Adobe Arabic" w:hint="cs"/>
                <w:szCs w:val="32"/>
                <w:rtl/>
                <w:lang w:bidi="ar-LB"/>
              </w:rPr>
              <w:t xml:space="preserve"> و</w:t>
            </w:r>
            <w:r w:rsidR="00590A5F" w:rsidRPr="00590A5F">
              <w:rPr>
                <w:rFonts w:cs="Adobe Arabic"/>
                <w:szCs w:val="32"/>
                <w:rtl/>
                <w:lang w:bidi="ar-LB"/>
              </w:rPr>
              <w:t>تدمير من 303 إلى 372 طائرة حربية</w:t>
            </w:r>
            <w:r w:rsidR="00590A5F">
              <w:rPr>
                <w:rFonts w:cs="Adobe Arabic" w:hint="cs"/>
                <w:szCs w:val="32"/>
                <w:rtl/>
                <w:lang w:bidi="ar-LB"/>
              </w:rPr>
              <w:t xml:space="preserve"> و</w:t>
            </w:r>
            <w:r w:rsidR="00590A5F" w:rsidRPr="00590A5F">
              <w:rPr>
                <w:rFonts w:cs="Adobe Arabic"/>
                <w:szCs w:val="32"/>
                <w:rtl/>
                <w:lang w:bidi="ar-LB"/>
              </w:rPr>
              <w:t>تدمير 25 مروحية</w:t>
            </w:r>
            <w:r w:rsidR="00590A5F">
              <w:rPr>
                <w:rFonts w:cs="Adobe Arabic" w:hint="cs"/>
                <w:szCs w:val="32"/>
                <w:rtl/>
                <w:lang w:bidi="ar-LB"/>
              </w:rPr>
              <w:t>.</w:t>
            </w:r>
          </w:p>
        </w:tc>
      </w:tr>
      <w:tr w:rsidR="003728BD" w:rsidTr="00A229D8">
        <w:tc>
          <w:tcPr>
            <w:tcW w:w="2876" w:type="dxa"/>
          </w:tcPr>
          <w:p w:rsidR="003728BD" w:rsidRPr="0051327A" w:rsidRDefault="005F6A61" w:rsidP="00A229D8">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lastRenderedPageBreak/>
              <w:t>زيارة السادات للقدس</w:t>
            </w:r>
            <w:r w:rsidR="003728BD" w:rsidRPr="0051327A">
              <w:rPr>
                <w:rFonts w:cs="Adobe Arabic"/>
                <w:bCs/>
                <w:color w:val="1F4E79" w:themeColor="accent1" w:themeShade="80"/>
                <w:szCs w:val="32"/>
                <w:rtl/>
                <w:lang w:bidi="ar-LB"/>
              </w:rPr>
              <w:t xml:space="preserve"> </w:t>
            </w:r>
            <w:r w:rsidR="003728BD" w:rsidRPr="0051327A">
              <w:rPr>
                <w:rFonts w:cs="Adobe Arabic" w:hint="cs"/>
                <w:bCs/>
                <w:color w:val="1F4E79" w:themeColor="accent1" w:themeShade="80"/>
                <w:szCs w:val="32"/>
                <w:rtl/>
                <w:lang w:bidi="ar-LB"/>
              </w:rPr>
              <w:t>عام 1977</w:t>
            </w:r>
          </w:p>
          <w:p w:rsidR="003728BD" w:rsidRPr="0051327A" w:rsidRDefault="003728BD" w:rsidP="00A229D8">
            <w:pPr>
              <w:rPr>
                <w:rFonts w:cs="Adobe Arabic"/>
                <w:b w:val="0"/>
                <w:bCs/>
                <w:color w:val="1F4E79" w:themeColor="accent1" w:themeShade="80"/>
                <w:szCs w:val="32"/>
                <w:rtl/>
                <w:lang w:bidi="ar-LB"/>
              </w:rPr>
            </w:pPr>
          </w:p>
        </w:tc>
        <w:tc>
          <w:tcPr>
            <w:tcW w:w="2877" w:type="dxa"/>
          </w:tcPr>
          <w:p w:rsidR="003728BD" w:rsidRDefault="003728BD" w:rsidP="00A229D8">
            <w:pPr>
              <w:rPr>
                <w:rFonts w:cs="Adobe Arabic"/>
                <w:szCs w:val="32"/>
                <w:rtl/>
                <w:lang w:bidi="ar-LB"/>
              </w:rPr>
            </w:pPr>
            <w:r>
              <w:rPr>
                <w:rFonts w:cs="Adobe Arabic" w:hint="cs"/>
                <w:szCs w:val="32"/>
                <w:rtl/>
                <w:lang w:bidi="ar-LB"/>
              </w:rPr>
              <w:t xml:space="preserve">حذرت شعبة الاستخبارات أن زيارة الرئيس السادات </w:t>
            </w:r>
            <w:r w:rsidRPr="009873A8">
              <w:rPr>
                <w:rFonts w:cs="Adobe Arabic"/>
                <w:szCs w:val="32"/>
                <w:rtl/>
                <w:lang w:bidi="ar-LB"/>
              </w:rPr>
              <w:t>لإسرائيل كانت على أساس مؤامرة مصرية أخرى</w:t>
            </w:r>
            <w:r>
              <w:rPr>
                <w:rFonts w:cs="Adobe Arabic" w:hint="cs"/>
                <w:szCs w:val="32"/>
                <w:rtl/>
                <w:lang w:bidi="ar-LB"/>
              </w:rPr>
              <w:t>.</w:t>
            </w:r>
          </w:p>
        </w:tc>
        <w:tc>
          <w:tcPr>
            <w:tcW w:w="2877" w:type="dxa"/>
          </w:tcPr>
          <w:p w:rsidR="003728BD" w:rsidRDefault="005F6A61" w:rsidP="00A229D8">
            <w:pPr>
              <w:pStyle w:val="ListParagraph"/>
              <w:numPr>
                <w:ilvl w:val="0"/>
                <w:numId w:val="1"/>
              </w:numPr>
              <w:rPr>
                <w:rFonts w:cs="Adobe Arabic"/>
                <w:szCs w:val="32"/>
                <w:rtl/>
                <w:lang w:bidi="ar-LB"/>
              </w:rPr>
            </w:pPr>
            <w:r>
              <w:rPr>
                <w:rFonts w:cs="Adobe Arabic" w:hint="cs"/>
                <w:szCs w:val="32"/>
                <w:rtl/>
                <w:lang w:bidi="ar-LB"/>
              </w:rPr>
              <w:t>أحرج رئيس وزراء ال</w:t>
            </w:r>
            <w:r w:rsidR="003728BD">
              <w:rPr>
                <w:rFonts w:cs="Adobe Arabic" w:hint="cs"/>
                <w:szCs w:val="32"/>
                <w:rtl/>
                <w:lang w:bidi="ar-LB"/>
              </w:rPr>
              <w:t>كيان</w:t>
            </w:r>
            <w:r>
              <w:rPr>
                <w:rFonts w:cs="Adobe Arabic" w:hint="cs"/>
                <w:szCs w:val="32"/>
                <w:rtl/>
                <w:lang w:bidi="ar-LB"/>
              </w:rPr>
              <w:t xml:space="preserve"> مناحيم بيغين</w:t>
            </w:r>
            <w:r w:rsidR="003728BD">
              <w:rPr>
                <w:rFonts w:cs="Adobe Arabic" w:hint="cs"/>
                <w:szCs w:val="32"/>
                <w:rtl/>
                <w:lang w:bidi="ar-LB"/>
              </w:rPr>
              <w:t xml:space="preserve"> من طريقته السلبية في التعامل مع السادات بعد اعتقاده بأن ثمة مؤامرة يعمل عليها، وتلقى رئيس الأركان انذاك مردخاي غور توبيخًا صاخبًا من وزير الدفاع </w:t>
            </w:r>
            <w:r w:rsidR="003728BD" w:rsidRPr="009873A8">
              <w:rPr>
                <w:rFonts w:cs="Adobe Arabic"/>
                <w:szCs w:val="32"/>
                <w:rtl/>
                <w:lang w:bidi="ar-LB"/>
              </w:rPr>
              <w:t>عيزر وايزمان</w:t>
            </w:r>
            <w:r w:rsidR="003728BD">
              <w:rPr>
                <w:rFonts w:cs="Adobe Arabic" w:hint="cs"/>
                <w:szCs w:val="32"/>
                <w:rtl/>
                <w:lang w:bidi="ar-LB"/>
              </w:rPr>
              <w:t>.</w:t>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t>الانتفاضة عام 1987</w:t>
            </w:r>
          </w:p>
        </w:tc>
        <w:tc>
          <w:tcPr>
            <w:tcW w:w="2877" w:type="dxa"/>
          </w:tcPr>
          <w:p w:rsidR="003728BD" w:rsidRDefault="003728BD" w:rsidP="00A229D8">
            <w:pPr>
              <w:rPr>
                <w:rFonts w:cs="Adobe Arabic"/>
                <w:szCs w:val="32"/>
                <w:rtl/>
                <w:lang w:bidi="ar-LB"/>
              </w:rPr>
            </w:pPr>
            <w:r w:rsidRPr="009873A8">
              <w:rPr>
                <w:rFonts w:cs="Adobe Arabic"/>
                <w:szCs w:val="32"/>
                <w:rtl/>
                <w:lang w:bidi="ar-LB"/>
              </w:rPr>
              <w:t xml:space="preserve">لم تصدر </w:t>
            </w:r>
            <w:r>
              <w:rPr>
                <w:rFonts w:cs="Adobe Arabic" w:hint="cs"/>
                <w:szCs w:val="32"/>
                <w:rtl/>
                <w:lang w:bidi="ar-LB"/>
              </w:rPr>
              <w:t>شعبة الاستخبارات</w:t>
            </w:r>
            <w:r w:rsidRPr="009873A8">
              <w:rPr>
                <w:rFonts w:cs="Adobe Arabic"/>
                <w:szCs w:val="32"/>
                <w:rtl/>
                <w:lang w:bidi="ar-LB"/>
              </w:rPr>
              <w:t xml:space="preserve"> أي تحذير بشأن </w:t>
            </w:r>
            <w:r>
              <w:rPr>
                <w:rFonts w:cs="Adobe Arabic" w:hint="cs"/>
                <w:szCs w:val="32"/>
                <w:rtl/>
                <w:lang w:bidi="ar-LB"/>
              </w:rPr>
              <w:t>اندلاع انتفاضة</w:t>
            </w:r>
          </w:p>
        </w:tc>
        <w:tc>
          <w:tcPr>
            <w:tcW w:w="2877" w:type="dxa"/>
          </w:tcPr>
          <w:p w:rsidR="003728BD" w:rsidRPr="00B33DCE" w:rsidRDefault="003728BD" w:rsidP="005F6A61">
            <w:pPr>
              <w:pStyle w:val="ListParagraph"/>
              <w:numPr>
                <w:ilvl w:val="0"/>
                <w:numId w:val="1"/>
              </w:numPr>
              <w:rPr>
                <w:rFonts w:cs="Adobe Arabic"/>
                <w:szCs w:val="32"/>
                <w:lang w:bidi="ar-LB"/>
              </w:rPr>
            </w:pPr>
            <w:r w:rsidRPr="000A0FF0">
              <w:rPr>
                <w:rFonts w:cs="Adobe Arabic"/>
                <w:szCs w:val="32"/>
                <w:rtl/>
                <w:lang w:bidi="ar-LB"/>
              </w:rPr>
              <w:t xml:space="preserve">فوجئت إسرائيل باندلاع الانتفاضة </w:t>
            </w:r>
            <w:r w:rsidR="005F6A61">
              <w:rPr>
                <w:rFonts w:cs="Adobe Arabic" w:hint="cs"/>
                <w:szCs w:val="32"/>
                <w:rtl/>
                <w:lang w:bidi="ar-LB"/>
              </w:rPr>
              <w:t>بسبب عدم قيام</w:t>
            </w:r>
            <w:r w:rsidRPr="000A0FF0">
              <w:rPr>
                <w:rFonts w:cs="Adobe Arabic"/>
                <w:szCs w:val="32"/>
                <w:rtl/>
                <w:lang w:bidi="ar-LB"/>
              </w:rPr>
              <w:t xml:space="preserve"> قسم الأبحاث</w:t>
            </w:r>
            <w:r w:rsidR="005F6A61">
              <w:rPr>
                <w:rFonts w:cs="Adobe Arabic" w:hint="cs"/>
                <w:szCs w:val="32"/>
                <w:rtl/>
                <w:lang w:bidi="ar-LB"/>
              </w:rPr>
              <w:t xml:space="preserve"> في أمان</w:t>
            </w:r>
            <w:r w:rsidRPr="000A0FF0">
              <w:rPr>
                <w:rFonts w:cs="Adobe Arabic"/>
                <w:szCs w:val="32"/>
                <w:rtl/>
                <w:lang w:bidi="ar-LB"/>
              </w:rPr>
              <w:t xml:space="preserve"> </w:t>
            </w:r>
            <w:r w:rsidR="00590A5F">
              <w:rPr>
                <w:rFonts w:cs="Adobe Arabic" w:hint="cs"/>
                <w:szCs w:val="32"/>
                <w:rtl/>
                <w:lang w:bidi="ar-LB"/>
              </w:rPr>
              <w:t xml:space="preserve">والشاباك </w:t>
            </w:r>
            <w:r w:rsidRPr="000A0FF0">
              <w:rPr>
                <w:rFonts w:cs="Adobe Arabic"/>
                <w:szCs w:val="32"/>
                <w:rtl/>
                <w:lang w:bidi="ar-LB"/>
              </w:rPr>
              <w:t xml:space="preserve">بتحليل </w:t>
            </w:r>
            <w:r w:rsidRPr="000A0FF0">
              <w:rPr>
                <w:rFonts w:cs="Adobe Arabic"/>
                <w:szCs w:val="32"/>
                <w:rtl/>
                <w:lang w:bidi="ar-LB"/>
              </w:rPr>
              <w:lastRenderedPageBreak/>
              <w:t>التطورات في المناطق بشكل صحيح.</w:t>
            </w:r>
          </w:p>
          <w:p w:rsidR="003728BD" w:rsidRPr="00590A5F" w:rsidRDefault="00590A5F" w:rsidP="00590A5F">
            <w:pPr>
              <w:pStyle w:val="ListParagraph"/>
              <w:numPr>
                <w:ilvl w:val="0"/>
                <w:numId w:val="1"/>
              </w:numPr>
              <w:rPr>
                <w:rFonts w:cs="Adobe Arabic"/>
                <w:szCs w:val="32"/>
                <w:rtl/>
                <w:lang w:bidi="ar-LB"/>
              </w:rPr>
            </w:pPr>
            <w:r>
              <w:rPr>
                <w:rFonts w:cs="Adobe Arabic" w:hint="cs"/>
                <w:szCs w:val="32"/>
                <w:rtl/>
                <w:lang w:bidi="ar-LB"/>
              </w:rPr>
              <w:t xml:space="preserve">خسائر </w:t>
            </w:r>
            <w:r w:rsidR="003728BD" w:rsidRPr="00F21D1B">
              <w:rPr>
                <w:rFonts w:cs="Adobe Arabic" w:hint="cs"/>
                <w:szCs w:val="32"/>
                <w:rtl/>
                <w:lang w:bidi="ar-LB"/>
              </w:rPr>
              <w:t>بشرية</w:t>
            </w:r>
            <w:r>
              <w:rPr>
                <w:rFonts w:cs="Adobe Arabic" w:hint="cs"/>
                <w:szCs w:val="32"/>
                <w:rtl/>
                <w:lang w:bidi="ar-LB"/>
              </w:rPr>
              <w:t>: ق</w:t>
            </w:r>
            <w:r w:rsidRPr="000A0FF0">
              <w:rPr>
                <w:rFonts w:cs="Adobe Arabic"/>
                <w:szCs w:val="32"/>
                <w:rtl/>
                <w:lang w:bidi="ar-LB"/>
              </w:rPr>
              <w:t>تل 160 إسرائيليّا على يد الفلسطينيين</w:t>
            </w:r>
            <w:r>
              <w:rPr>
                <w:rFonts w:cs="Adobe Arabic" w:hint="cs"/>
                <w:szCs w:val="32"/>
                <w:rtl/>
                <w:lang w:bidi="ar-LB"/>
              </w:rPr>
              <w:t xml:space="preserve"> و</w:t>
            </w:r>
            <w:r w:rsidRPr="00590A5F">
              <w:rPr>
                <w:rFonts w:cs="Adobe Arabic" w:hint="cs"/>
                <w:szCs w:val="32"/>
                <w:rtl/>
                <w:lang w:bidi="ar-LB"/>
              </w:rPr>
              <w:t>قتل 1000 عميل فلسطيني</w:t>
            </w:r>
            <w:r>
              <w:rPr>
                <w:rFonts w:cs="Adobe Arabic" w:hint="cs"/>
                <w:szCs w:val="32"/>
                <w:rtl/>
                <w:lang w:bidi="ar-LB"/>
              </w:rPr>
              <w:t>.</w:t>
            </w:r>
            <w:r w:rsidR="003728BD" w:rsidRPr="00590A5F">
              <w:rPr>
                <w:rFonts w:cs="Adobe Arabic"/>
                <w:szCs w:val="32"/>
                <w:rtl/>
                <w:lang w:bidi="ar-LB"/>
              </w:rPr>
              <w:br/>
            </w: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hint="cs"/>
                <w:bCs/>
                <w:color w:val="1F4E79" w:themeColor="accent1" w:themeShade="80"/>
                <w:szCs w:val="32"/>
                <w:rtl/>
                <w:lang w:bidi="ar-LB"/>
              </w:rPr>
              <w:lastRenderedPageBreak/>
              <w:t>حرب الخليج عام 1990</w:t>
            </w:r>
          </w:p>
        </w:tc>
        <w:tc>
          <w:tcPr>
            <w:tcW w:w="2877" w:type="dxa"/>
          </w:tcPr>
          <w:p w:rsidR="003728BD" w:rsidRDefault="003728BD" w:rsidP="00A229D8">
            <w:pPr>
              <w:rPr>
                <w:rFonts w:cs="Adobe Arabic"/>
                <w:szCs w:val="32"/>
                <w:rtl/>
                <w:lang w:bidi="ar-LB"/>
              </w:rPr>
            </w:pPr>
            <w:r w:rsidRPr="000E72A8">
              <w:rPr>
                <w:rFonts w:cs="Adobe Arabic"/>
                <w:szCs w:val="32"/>
                <w:rtl/>
                <w:lang w:bidi="ar-LB"/>
              </w:rPr>
              <w:t>لم تحذر إدارة الأبحا</w:t>
            </w:r>
            <w:r>
              <w:rPr>
                <w:rFonts w:cs="Adobe Arabic"/>
                <w:szCs w:val="32"/>
                <w:rtl/>
                <w:lang w:bidi="ar-LB"/>
              </w:rPr>
              <w:t>ث</w:t>
            </w:r>
            <w:r w:rsidR="005F6A61">
              <w:rPr>
                <w:rFonts w:cs="Adobe Arabic" w:hint="cs"/>
                <w:szCs w:val="32"/>
                <w:rtl/>
                <w:lang w:bidi="ar-LB"/>
              </w:rPr>
              <w:t xml:space="preserve"> التابعة لشعبة أمان</w:t>
            </w:r>
            <w:r>
              <w:rPr>
                <w:rFonts w:cs="Adobe Arabic"/>
                <w:szCs w:val="32"/>
                <w:rtl/>
                <w:lang w:bidi="ar-LB"/>
              </w:rPr>
              <w:t xml:space="preserve"> عام 1990 من غزو العراق للكويت</w:t>
            </w:r>
            <w:r w:rsidRPr="000E72A8">
              <w:rPr>
                <w:rFonts w:cs="Adobe Arabic"/>
                <w:szCs w:val="32"/>
                <w:rtl/>
                <w:lang w:bidi="ar-LB"/>
              </w:rPr>
              <w:t>، الذي أشعل فتيل حرب الخليج عام 1991 .</w:t>
            </w:r>
          </w:p>
        </w:tc>
        <w:tc>
          <w:tcPr>
            <w:tcW w:w="2877" w:type="dxa"/>
          </w:tcPr>
          <w:p w:rsidR="003728BD" w:rsidRPr="00615018" w:rsidRDefault="003728BD" w:rsidP="00C75700">
            <w:pPr>
              <w:pStyle w:val="ListParagraph"/>
              <w:ind w:left="360"/>
              <w:rPr>
                <w:rFonts w:cs="Adobe Arabic"/>
                <w:szCs w:val="32"/>
                <w:rtl/>
                <w:lang w:bidi="ar-LB"/>
              </w:rPr>
            </w:pPr>
          </w:p>
        </w:tc>
      </w:tr>
      <w:tr w:rsidR="003728BD" w:rsidTr="00A229D8">
        <w:tc>
          <w:tcPr>
            <w:tcW w:w="2876" w:type="dxa"/>
          </w:tcPr>
          <w:p w:rsidR="003728BD" w:rsidRPr="0051327A" w:rsidRDefault="003728BD" w:rsidP="00A229D8">
            <w:pPr>
              <w:rPr>
                <w:rFonts w:cs="Adobe Arabic"/>
                <w:b w:val="0"/>
                <w:bCs/>
                <w:color w:val="1F4E79" w:themeColor="accent1" w:themeShade="80"/>
                <w:szCs w:val="32"/>
                <w:rtl/>
                <w:lang w:bidi="ar-LB"/>
              </w:rPr>
            </w:pPr>
            <w:r w:rsidRPr="0051327A">
              <w:rPr>
                <w:rFonts w:cs="Adobe Arabic"/>
                <w:bCs/>
                <w:color w:val="1F4E79" w:themeColor="accent1" w:themeShade="80"/>
                <w:szCs w:val="32"/>
                <w:rtl/>
                <w:lang w:bidi="ar-LB"/>
              </w:rPr>
              <w:t xml:space="preserve">اتفاقية السلام مع الأردن </w:t>
            </w:r>
            <w:r w:rsidRPr="0051327A">
              <w:rPr>
                <w:rFonts w:cs="Adobe Arabic" w:hint="cs"/>
                <w:bCs/>
                <w:color w:val="1F4E79" w:themeColor="accent1" w:themeShade="80"/>
                <w:szCs w:val="32"/>
                <w:rtl/>
                <w:lang w:bidi="ar-LB"/>
              </w:rPr>
              <w:t xml:space="preserve"> عام 1993</w:t>
            </w:r>
          </w:p>
        </w:tc>
        <w:tc>
          <w:tcPr>
            <w:tcW w:w="2877" w:type="dxa"/>
          </w:tcPr>
          <w:p w:rsidR="003728BD" w:rsidRDefault="003728BD" w:rsidP="00A229D8">
            <w:pPr>
              <w:rPr>
                <w:rFonts w:cs="Adobe Arabic"/>
                <w:szCs w:val="32"/>
                <w:rtl/>
                <w:lang w:bidi="ar-LB"/>
              </w:rPr>
            </w:pPr>
            <w:r>
              <w:rPr>
                <w:rFonts w:cs="Adobe Arabic" w:hint="cs"/>
                <w:szCs w:val="32"/>
                <w:rtl/>
                <w:lang w:bidi="ar-LB"/>
              </w:rPr>
              <w:t>قيّمت شعبة الاستخبارات أن اسرائيل لن تحصل على اتفاقية سلام مع الاردن .</w:t>
            </w:r>
          </w:p>
        </w:tc>
        <w:tc>
          <w:tcPr>
            <w:tcW w:w="2877" w:type="dxa"/>
          </w:tcPr>
          <w:p w:rsidR="003728BD" w:rsidRDefault="003728BD" w:rsidP="005F6A61">
            <w:pPr>
              <w:pStyle w:val="ListParagraph"/>
              <w:numPr>
                <w:ilvl w:val="0"/>
                <w:numId w:val="1"/>
              </w:numPr>
              <w:rPr>
                <w:rFonts w:cs="Adobe Arabic"/>
                <w:szCs w:val="32"/>
                <w:rtl/>
                <w:lang w:bidi="ar-LB"/>
              </w:rPr>
            </w:pPr>
            <w:r w:rsidRPr="00063302">
              <w:rPr>
                <w:rFonts w:cs="Adobe Arabic"/>
                <w:szCs w:val="32"/>
                <w:rtl/>
                <w:lang w:bidi="ar-LB"/>
              </w:rPr>
              <w:t>رفض رئيس الوزراء اسحق رابين هذا التق</w:t>
            </w:r>
            <w:r>
              <w:rPr>
                <w:rFonts w:cs="Adobe Arabic"/>
                <w:szCs w:val="32"/>
                <w:rtl/>
                <w:lang w:bidi="ar-LB"/>
              </w:rPr>
              <w:t>دير</w:t>
            </w:r>
            <w:r w:rsidRPr="00063302">
              <w:rPr>
                <w:rFonts w:cs="Adobe Arabic"/>
                <w:szCs w:val="32"/>
                <w:rtl/>
                <w:lang w:bidi="ar-LB"/>
              </w:rPr>
              <w:t>، مفضل</w:t>
            </w:r>
            <w:r>
              <w:rPr>
                <w:rFonts w:cs="Adobe Arabic" w:hint="cs"/>
                <w:szCs w:val="32"/>
                <w:rtl/>
                <w:lang w:bidi="ar-LB"/>
              </w:rPr>
              <w:t>ً</w:t>
            </w:r>
            <w:r w:rsidRPr="00063302">
              <w:rPr>
                <w:rFonts w:cs="Adobe Arabic"/>
                <w:szCs w:val="32"/>
                <w:rtl/>
                <w:lang w:bidi="ar-LB"/>
              </w:rPr>
              <w:t xml:space="preserve">ا تقييم الموساد بأن التوصل إلى اتفاق مع الأردن ممكن. بدأ رابين مفاوضات مع </w:t>
            </w:r>
            <w:r>
              <w:rPr>
                <w:rFonts w:cs="Adobe Arabic" w:hint="cs"/>
                <w:szCs w:val="32"/>
                <w:rtl/>
                <w:lang w:bidi="ar-LB"/>
              </w:rPr>
              <w:t xml:space="preserve">الملك </w:t>
            </w:r>
            <w:r>
              <w:rPr>
                <w:rFonts w:cs="Adobe Arabic"/>
                <w:szCs w:val="32"/>
                <w:rtl/>
                <w:lang w:bidi="ar-LB"/>
              </w:rPr>
              <w:t>حسين، وفي نهايتها، في 26 أكتوبر 1994</w:t>
            </w:r>
            <w:r w:rsidRPr="00063302">
              <w:rPr>
                <w:rFonts w:cs="Adobe Arabic"/>
                <w:szCs w:val="32"/>
                <w:rtl/>
                <w:lang w:bidi="ar-LB"/>
              </w:rPr>
              <w:t>، تم توقيع اتف</w:t>
            </w:r>
            <w:r>
              <w:rPr>
                <w:rFonts w:cs="Adobe Arabic"/>
                <w:szCs w:val="32"/>
                <w:rtl/>
                <w:lang w:bidi="ar-LB"/>
              </w:rPr>
              <w:t xml:space="preserve">اقية </w:t>
            </w:r>
            <w:r>
              <w:rPr>
                <w:rFonts w:cs="Adobe Arabic" w:hint="cs"/>
                <w:szCs w:val="32"/>
                <w:rtl/>
                <w:lang w:bidi="ar-LB"/>
              </w:rPr>
              <w:t>"</w:t>
            </w:r>
            <w:r>
              <w:rPr>
                <w:rFonts w:cs="Adobe Arabic"/>
                <w:szCs w:val="32"/>
                <w:rtl/>
                <w:lang w:bidi="ar-LB"/>
              </w:rPr>
              <w:t>السلام</w:t>
            </w:r>
            <w:r>
              <w:rPr>
                <w:rFonts w:cs="Adobe Arabic" w:hint="cs"/>
                <w:szCs w:val="32"/>
                <w:rtl/>
                <w:lang w:bidi="ar-LB"/>
              </w:rPr>
              <w:t>"</w:t>
            </w:r>
            <w:r>
              <w:rPr>
                <w:rFonts w:cs="Adobe Arabic"/>
                <w:szCs w:val="32"/>
                <w:rtl/>
                <w:lang w:bidi="ar-LB"/>
              </w:rPr>
              <w:t xml:space="preserve"> بين إسرائيل والأردن</w:t>
            </w:r>
            <w:r w:rsidRPr="00063302">
              <w:rPr>
                <w:rFonts w:cs="Adobe Arabic"/>
                <w:szCs w:val="32"/>
                <w:rtl/>
                <w:lang w:bidi="ar-LB"/>
              </w:rPr>
              <w:t xml:space="preserve">. بعد </w:t>
            </w:r>
            <w:r>
              <w:rPr>
                <w:rFonts w:cs="Adobe Arabic"/>
                <w:szCs w:val="32"/>
                <w:rtl/>
                <w:lang w:bidi="ar-LB"/>
              </w:rPr>
              <w:t>التوصل إلى الاتفاق</w:t>
            </w:r>
            <w:r w:rsidRPr="00063302">
              <w:rPr>
                <w:rFonts w:cs="Adobe Arabic"/>
                <w:szCs w:val="32"/>
                <w:rtl/>
                <w:lang w:bidi="ar-LB"/>
              </w:rPr>
              <w:t>، هاجم رابين علن</w:t>
            </w:r>
            <w:r>
              <w:rPr>
                <w:rFonts w:cs="Adobe Arabic" w:hint="cs"/>
                <w:szCs w:val="32"/>
                <w:rtl/>
                <w:lang w:bidi="ar-LB"/>
              </w:rPr>
              <w:t>ً</w:t>
            </w:r>
            <w:r w:rsidRPr="00063302">
              <w:rPr>
                <w:rFonts w:cs="Adobe Arabic"/>
                <w:szCs w:val="32"/>
                <w:rtl/>
                <w:lang w:bidi="ar-LB"/>
              </w:rPr>
              <w:t xml:space="preserve">ا </w:t>
            </w:r>
            <w:r w:rsidR="005F6A61">
              <w:rPr>
                <w:rFonts w:cs="Adobe Arabic" w:hint="cs"/>
                <w:szCs w:val="32"/>
                <w:rtl/>
                <w:lang w:bidi="ar-LB"/>
              </w:rPr>
              <w:t>شعبة الإستخبارات العسكرية أمان</w:t>
            </w:r>
            <w:r>
              <w:rPr>
                <w:rFonts w:cs="Adobe Arabic"/>
                <w:szCs w:val="32"/>
                <w:rtl/>
                <w:lang w:bidi="ar-LB"/>
              </w:rPr>
              <w:t xml:space="preserve"> وادعى أن تقييماته</w:t>
            </w:r>
            <w:r w:rsidR="00615018">
              <w:rPr>
                <w:rFonts w:cs="Adobe Arabic" w:hint="cs"/>
                <w:szCs w:val="32"/>
                <w:rtl/>
                <w:lang w:bidi="ar-LB"/>
              </w:rPr>
              <w:t>ا</w:t>
            </w:r>
            <w:r>
              <w:rPr>
                <w:rFonts w:cs="Adobe Arabic"/>
                <w:szCs w:val="32"/>
                <w:rtl/>
                <w:lang w:bidi="ar-LB"/>
              </w:rPr>
              <w:t xml:space="preserve"> قد ضلّلته</w:t>
            </w:r>
            <w:r w:rsidRPr="00063302">
              <w:rPr>
                <w:rFonts w:cs="Adobe Arabic"/>
                <w:szCs w:val="32"/>
                <w:rtl/>
                <w:lang w:bidi="ar-LB"/>
              </w:rPr>
              <w:t>، وكان سعيدًا لأنه اختار عدم الاعتماد عليها.</w:t>
            </w:r>
          </w:p>
        </w:tc>
      </w:tr>
    </w:tbl>
    <w:p w:rsidR="003728BD" w:rsidRPr="009873A8" w:rsidRDefault="003728BD" w:rsidP="003728BD">
      <w:pPr>
        <w:rPr>
          <w:rFonts w:cs="Adobe Arabic"/>
          <w:szCs w:val="32"/>
          <w:rtl/>
          <w:lang w:bidi="ar-LB"/>
        </w:rPr>
      </w:pPr>
    </w:p>
    <w:p w:rsidR="003728BD" w:rsidRDefault="003728BD" w:rsidP="00123AF0">
      <w:pPr>
        <w:rPr>
          <w:rFonts w:cs="Adobe Arabic"/>
          <w:color w:val="000000" w:themeColor="text1"/>
          <w:szCs w:val="32"/>
          <w:rtl/>
          <w:lang w:bidi="ar-LB"/>
        </w:rPr>
      </w:pPr>
    </w:p>
    <w:p w:rsidR="00AF6140" w:rsidRPr="00B33DCE" w:rsidRDefault="00AF6140" w:rsidP="00B33DCE">
      <w:pPr>
        <w:pBdr>
          <w:bottom w:val="single" w:sz="4" w:space="1" w:color="auto"/>
        </w:pBdr>
        <w:jc w:val="left"/>
        <w:rPr>
          <w:rFonts w:cs="Adobe Arabic"/>
          <w:b w:val="0"/>
          <w:bCs/>
          <w:color w:val="833C0B" w:themeColor="accent2" w:themeShade="80"/>
          <w:sz w:val="36"/>
          <w:szCs w:val="36"/>
          <w:rtl/>
          <w:lang w:bidi="ar-LB"/>
        </w:rPr>
      </w:pPr>
      <w:r w:rsidRPr="00B33DCE">
        <w:rPr>
          <w:rFonts w:cs="Adobe Arabic"/>
          <w:bCs/>
          <w:color w:val="833C0B" w:themeColor="accent2" w:themeShade="80"/>
          <w:sz w:val="36"/>
          <w:szCs w:val="36"/>
          <w:rtl/>
          <w:lang w:bidi="ar-LB"/>
        </w:rPr>
        <w:lastRenderedPageBreak/>
        <w:t>فشل تقديرات شعبة الاستخبارات العسكرية ال</w:t>
      </w:r>
      <w:r w:rsidRPr="00B33DCE">
        <w:rPr>
          <w:rFonts w:cs="Adobe Arabic" w:hint="cs"/>
          <w:bCs/>
          <w:color w:val="833C0B" w:themeColor="accent2" w:themeShade="80"/>
          <w:sz w:val="36"/>
          <w:szCs w:val="36"/>
          <w:rtl/>
          <w:lang w:bidi="ar-LB"/>
        </w:rPr>
        <w:t>إ</w:t>
      </w:r>
      <w:r w:rsidRPr="00B33DCE">
        <w:rPr>
          <w:rFonts w:cs="Adobe Arabic"/>
          <w:bCs/>
          <w:color w:val="833C0B" w:themeColor="accent2" w:themeShade="80"/>
          <w:sz w:val="36"/>
          <w:szCs w:val="36"/>
          <w:rtl/>
          <w:lang w:bidi="ar-LB"/>
        </w:rPr>
        <w:t xml:space="preserve">سرائيلية – </w:t>
      </w:r>
      <w:r w:rsidRPr="00B33DCE">
        <w:rPr>
          <w:rFonts w:cs="Adobe Arabic" w:hint="cs"/>
          <w:bCs/>
          <w:color w:val="833C0B" w:themeColor="accent2" w:themeShade="80"/>
          <w:sz w:val="36"/>
          <w:szCs w:val="36"/>
          <w:rtl/>
          <w:lang w:bidi="ar-LB"/>
        </w:rPr>
        <w:t>أ</w:t>
      </w:r>
      <w:r w:rsidRPr="00B33DCE">
        <w:rPr>
          <w:rFonts w:cs="Adobe Arabic"/>
          <w:bCs/>
          <w:color w:val="833C0B" w:themeColor="accent2" w:themeShade="80"/>
          <w:sz w:val="36"/>
          <w:szCs w:val="36"/>
          <w:rtl/>
          <w:lang w:bidi="ar-LB"/>
        </w:rPr>
        <w:t>مان-</w:t>
      </w:r>
      <w:r w:rsidRPr="00B33DCE">
        <w:rPr>
          <w:rFonts w:cs="Adobe Arabic" w:hint="cs"/>
          <w:bCs/>
          <w:color w:val="833C0B" w:themeColor="accent2" w:themeShade="80"/>
          <w:sz w:val="36"/>
          <w:szCs w:val="36"/>
          <w:rtl/>
          <w:lang w:bidi="ar-LB"/>
        </w:rPr>
        <w:t xml:space="preserve"> بعد عام 2000</w:t>
      </w:r>
    </w:p>
    <w:tbl>
      <w:tblPr>
        <w:tblStyle w:val="TableGrid"/>
        <w:bidiVisual/>
        <w:tblW w:w="0" w:type="auto"/>
        <w:tblLook w:val="04A0" w:firstRow="1" w:lastRow="0" w:firstColumn="1" w:lastColumn="0" w:noHBand="0" w:noVBand="1"/>
      </w:tblPr>
      <w:tblGrid>
        <w:gridCol w:w="2726"/>
        <w:gridCol w:w="2753"/>
        <w:gridCol w:w="2817"/>
      </w:tblGrid>
      <w:tr w:rsidR="00AF6140" w:rsidTr="00C569EF">
        <w:tc>
          <w:tcPr>
            <w:tcW w:w="2726" w:type="dxa"/>
          </w:tcPr>
          <w:p w:rsidR="00AF6140" w:rsidRPr="006D56BE" w:rsidRDefault="00AF6140" w:rsidP="007B51F1">
            <w:pPr>
              <w:jc w:val="center"/>
              <w:rPr>
                <w:rFonts w:cs="Adobe Arabic"/>
                <w:b w:val="0"/>
                <w:bCs/>
                <w:sz w:val="36"/>
                <w:szCs w:val="36"/>
                <w:rtl/>
                <w:lang w:bidi="ar-LB"/>
              </w:rPr>
            </w:pPr>
            <w:r w:rsidRPr="006D56BE">
              <w:rPr>
                <w:rFonts w:cs="Adobe Arabic" w:hint="cs"/>
                <w:bCs/>
                <w:sz w:val="36"/>
                <w:szCs w:val="36"/>
                <w:rtl/>
                <w:lang w:bidi="ar-LB"/>
              </w:rPr>
              <w:t>الحدث</w:t>
            </w:r>
          </w:p>
        </w:tc>
        <w:tc>
          <w:tcPr>
            <w:tcW w:w="2753" w:type="dxa"/>
          </w:tcPr>
          <w:p w:rsidR="00AF6140" w:rsidRPr="006D56BE" w:rsidRDefault="00AF6140" w:rsidP="007B51F1">
            <w:pPr>
              <w:jc w:val="center"/>
              <w:rPr>
                <w:rFonts w:cs="Adobe Arabic"/>
                <w:b w:val="0"/>
                <w:bCs/>
                <w:sz w:val="36"/>
                <w:szCs w:val="36"/>
                <w:rtl/>
                <w:lang w:bidi="ar-LB"/>
              </w:rPr>
            </w:pPr>
            <w:r>
              <w:rPr>
                <w:rFonts w:cs="Adobe Arabic" w:hint="cs"/>
                <w:bCs/>
                <w:sz w:val="36"/>
                <w:szCs w:val="36"/>
                <w:rtl/>
                <w:lang w:bidi="ar-LB"/>
              </w:rPr>
              <w:t>الفشل الاستخباري</w:t>
            </w:r>
          </w:p>
        </w:tc>
        <w:tc>
          <w:tcPr>
            <w:tcW w:w="2817" w:type="dxa"/>
          </w:tcPr>
          <w:p w:rsidR="00AF6140" w:rsidRPr="006D56BE" w:rsidRDefault="00AF6140" w:rsidP="007B51F1">
            <w:pPr>
              <w:jc w:val="center"/>
              <w:rPr>
                <w:rFonts w:cs="Adobe Arabic"/>
                <w:b w:val="0"/>
                <w:bCs/>
                <w:sz w:val="36"/>
                <w:szCs w:val="36"/>
                <w:rtl/>
                <w:lang w:bidi="ar-LB"/>
              </w:rPr>
            </w:pPr>
            <w:r w:rsidRPr="006D56BE">
              <w:rPr>
                <w:rFonts w:cs="Adobe Arabic" w:hint="cs"/>
                <w:bCs/>
                <w:sz w:val="36"/>
                <w:szCs w:val="36"/>
                <w:rtl/>
                <w:lang w:bidi="ar-LB"/>
              </w:rPr>
              <w:t>النتيجة</w:t>
            </w:r>
          </w:p>
        </w:tc>
      </w:tr>
      <w:tr w:rsidR="00AF6140" w:rsidTr="00C569EF">
        <w:tc>
          <w:tcPr>
            <w:tcW w:w="2726" w:type="dxa"/>
          </w:tcPr>
          <w:p w:rsidR="00AF6140" w:rsidRPr="0051327A" w:rsidRDefault="00AF6140" w:rsidP="007B51F1">
            <w:pPr>
              <w:rPr>
                <w:rFonts w:cs="Adobe Arabic"/>
                <w:b w:val="0"/>
                <w:bCs/>
                <w:color w:val="1F4E79" w:themeColor="accent1" w:themeShade="80"/>
                <w:szCs w:val="32"/>
                <w:rtl/>
                <w:lang w:bidi="ar-LB"/>
              </w:rPr>
            </w:pPr>
            <w:r w:rsidRPr="00C86B94">
              <w:rPr>
                <w:rFonts w:cs="Adobe Arabic"/>
                <w:bCs/>
                <w:color w:val="1F4E79" w:themeColor="accent1" w:themeShade="80"/>
                <w:szCs w:val="32"/>
                <w:rtl/>
                <w:lang w:bidi="ar-LB"/>
              </w:rPr>
              <w:t>انسحاب من المنطقة الأمنية بجنوب لبنان</w:t>
            </w:r>
          </w:p>
        </w:tc>
        <w:tc>
          <w:tcPr>
            <w:tcW w:w="2753" w:type="dxa"/>
          </w:tcPr>
          <w:p w:rsidR="00AF6140" w:rsidRDefault="00AF6140" w:rsidP="007B51F1">
            <w:pPr>
              <w:rPr>
                <w:rFonts w:cs="Adobe Arabic"/>
                <w:szCs w:val="32"/>
                <w:rtl/>
                <w:lang w:bidi="ar-LB"/>
              </w:rPr>
            </w:pPr>
            <w:r>
              <w:rPr>
                <w:rFonts w:cs="Adobe Arabic" w:hint="cs"/>
                <w:szCs w:val="32"/>
                <w:rtl/>
                <w:lang w:bidi="ar-LB"/>
              </w:rPr>
              <w:t xml:space="preserve">قدّرت شعبة الاستخبارات في حال انسحب جيش العدو من المنطقة الجنوبية سترتفع عدد هجمات حزب الله وسيتسلل الى المنطقة الجنوبية بهدف قيام عمليات عسكرية داخلها. وقدّرت أن "اسرائيل </w:t>
            </w:r>
            <w:r>
              <w:rPr>
                <w:rFonts w:cs="Adobe Arabic"/>
                <w:szCs w:val="32"/>
                <w:rtl/>
                <w:lang w:bidi="ar-LB"/>
              </w:rPr>
              <w:t>ستدفع ثمنًا دمويًا باهظًا</w:t>
            </w:r>
            <w:r>
              <w:rPr>
                <w:rFonts w:cs="Adobe Arabic" w:hint="cs"/>
                <w:szCs w:val="32"/>
                <w:rtl/>
                <w:lang w:bidi="ar-LB"/>
              </w:rPr>
              <w:t>" أ</w:t>
            </w:r>
            <w:r w:rsidRPr="00D57E36">
              <w:rPr>
                <w:rFonts w:cs="Adobe Arabic"/>
                <w:szCs w:val="32"/>
                <w:rtl/>
                <w:lang w:bidi="ar-LB"/>
              </w:rPr>
              <w:t>كثر مما تدفعه عند بقاء الجيش الإسرائيلي في المنطقة الأمنية</w:t>
            </w:r>
            <w:r>
              <w:rPr>
                <w:rFonts w:cs="Adobe Arabic" w:hint="cs"/>
                <w:szCs w:val="32"/>
                <w:rtl/>
                <w:lang w:bidi="ar-LB"/>
              </w:rPr>
              <w:t>.</w:t>
            </w:r>
          </w:p>
        </w:tc>
        <w:tc>
          <w:tcPr>
            <w:tcW w:w="2817" w:type="dxa"/>
          </w:tcPr>
          <w:p w:rsidR="00AF6140" w:rsidRDefault="00AF6140" w:rsidP="007B51F1">
            <w:pPr>
              <w:pStyle w:val="ListParagraph"/>
              <w:numPr>
                <w:ilvl w:val="0"/>
                <w:numId w:val="2"/>
              </w:numPr>
              <w:rPr>
                <w:rFonts w:cs="Adobe Arabic"/>
                <w:szCs w:val="32"/>
                <w:lang w:bidi="ar-LB"/>
              </w:rPr>
            </w:pPr>
            <w:r w:rsidRPr="00C86B94">
              <w:rPr>
                <w:rFonts w:cs="Adobe Arabic"/>
                <w:szCs w:val="32"/>
                <w:rtl/>
                <w:lang w:bidi="ar-LB"/>
              </w:rPr>
              <w:t xml:space="preserve">لم تتحقق هذه التوقعات منذ عدة سنوات، وبعد انسحاب جيش </w:t>
            </w:r>
            <w:r w:rsidRPr="00C86B94">
              <w:rPr>
                <w:rFonts w:cs="Adobe Arabic" w:hint="cs"/>
                <w:szCs w:val="32"/>
                <w:rtl/>
                <w:lang w:bidi="ar-LB"/>
              </w:rPr>
              <w:t>العدو</w:t>
            </w:r>
            <w:r w:rsidRPr="00C86B94">
              <w:rPr>
                <w:rFonts w:cs="Adobe Arabic"/>
                <w:szCs w:val="32"/>
                <w:rtl/>
                <w:lang w:bidi="ar-LB"/>
              </w:rPr>
              <w:t xml:space="preserve"> من جنوب لبنان في 24 مايو عام 2000</w:t>
            </w:r>
            <w:r>
              <w:rPr>
                <w:rFonts w:cs="Adobe Arabic" w:hint="cs"/>
                <w:szCs w:val="32"/>
                <w:rtl/>
                <w:lang w:bidi="ar-LB"/>
              </w:rPr>
              <w:t>.</w:t>
            </w:r>
          </w:p>
          <w:p w:rsidR="00AF6140" w:rsidRDefault="00AF6140" w:rsidP="007B51F1">
            <w:pPr>
              <w:pStyle w:val="ListParagraph"/>
              <w:numPr>
                <w:ilvl w:val="0"/>
                <w:numId w:val="2"/>
              </w:numPr>
              <w:rPr>
                <w:rFonts w:cs="Adobe Arabic"/>
                <w:szCs w:val="32"/>
                <w:lang w:bidi="ar-LB"/>
              </w:rPr>
            </w:pPr>
            <w:r w:rsidRPr="00C86B94">
              <w:rPr>
                <w:rFonts w:cs="Adobe Arabic"/>
                <w:szCs w:val="32"/>
                <w:rtl/>
                <w:lang w:bidi="ar-LB"/>
              </w:rPr>
              <w:t xml:space="preserve">انخفضت الهجمات بشكل كبير </w:t>
            </w:r>
            <w:r w:rsidRPr="00C86B94">
              <w:rPr>
                <w:rFonts w:cs="Adobe Arabic" w:hint="cs"/>
                <w:szCs w:val="32"/>
                <w:rtl/>
                <w:lang w:bidi="ar-LB"/>
              </w:rPr>
              <w:t>على</w:t>
            </w:r>
            <w:r w:rsidRPr="00C86B94">
              <w:rPr>
                <w:rFonts w:cs="Adobe Arabic"/>
                <w:szCs w:val="32"/>
                <w:rtl/>
                <w:lang w:bidi="ar-LB"/>
              </w:rPr>
              <w:t xml:space="preserve"> الحدود اللبنانية</w:t>
            </w:r>
            <w:r>
              <w:rPr>
                <w:rFonts w:cs="Adobe Arabic" w:hint="cs"/>
                <w:szCs w:val="32"/>
                <w:rtl/>
                <w:lang w:bidi="ar-LB"/>
              </w:rPr>
              <w:t>.</w:t>
            </w:r>
          </w:p>
          <w:p w:rsidR="00AF6140" w:rsidRPr="00C86B94" w:rsidRDefault="00AF6140" w:rsidP="007B51F1">
            <w:pPr>
              <w:pStyle w:val="ListParagraph"/>
              <w:numPr>
                <w:ilvl w:val="0"/>
                <w:numId w:val="2"/>
              </w:numPr>
              <w:rPr>
                <w:rFonts w:cs="Adobe Arabic"/>
                <w:szCs w:val="32"/>
                <w:rtl/>
                <w:lang w:bidi="ar-LB"/>
              </w:rPr>
            </w:pPr>
            <w:r>
              <w:rPr>
                <w:rFonts w:cs="Adobe Arabic" w:hint="cs"/>
                <w:szCs w:val="32"/>
                <w:rtl/>
                <w:lang w:bidi="ar-LB"/>
              </w:rPr>
              <w:t xml:space="preserve"> انخفض</w:t>
            </w:r>
            <w:r w:rsidRPr="00C86B94">
              <w:rPr>
                <w:rFonts w:cs="Adobe Arabic" w:hint="cs"/>
                <w:szCs w:val="32"/>
                <w:rtl/>
                <w:lang w:bidi="ar-LB"/>
              </w:rPr>
              <w:t xml:space="preserve"> </w:t>
            </w:r>
            <w:r w:rsidRPr="00C86B94">
              <w:rPr>
                <w:rFonts w:cs="Adobe Arabic"/>
                <w:szCs w:val="32"/>
                <w:rtl/>
                <w:lang w:bidi="ar-LB"/>
              </w:rPr>
              <w:t>عدد الضحايا من حيث الحجم مقارنة بالوضع قبل الانسحاب.</w:t>
            </w:r>
          </w:p>
        </w:tc>
      </w:tr>
      <w:tr w:rsidR="0043534B" w:rsidTr="00C569EF">
        <w:tc>
          <w:tcPr>
            <w:tcW w:w="2726" w:type="dxa"/>
          </w:tcPr>
          <w:p w:rsidR="0043534B" w:rsidRPr="00C86B94" w:rsidRDefault="0043534B" w:rsidP="007B51F1">
            <w:pPr>
              <w:rPr>
                <w:rFonts w:cs="Adobe Arabic"/>
                <w:bCs/>
                <w:color w:val="1F4E79" w:themeColor="accent1" w:themeShade="80"/>
                <w:szCs w:val="32"/>
                <w:rtl/>
                <w:lang w:bidi="ar-LB"/>
              </w:rPr>
            </w:pPr>
            <w:r>
              <w:rPr>
                <w:rFonts w:cs="Adobe Arabic" w:hint="cs"/>
                <w:bCs/>
                <w:color w:val="1F4E79" w:themeColor="accent1" w:themeShade="80"/>
                <w:szCs w:val="32"/>
                <w:rtl/>
                <w:lang w:bidi="ar-LB"/>
              </w:rPr>
              <w:t>جيش لحد بعد الانسحاب</w:t>
            </w:r>
          </w:p>
        </w:tc>
        <w:tc>
          <w:tcPr>
            <w:tcW w:w="2753" w:type="dxa"/>
          </w:tcPr>
          <w:p w:rsidR="0043534B" w:rsidRDefault="00D00D33" w:rsidP="00D00D33">
            <w:pPr>
              <w:rPr>
                <w:rFonts w:cs="Adobe Arabic"/>
                <w:szCs w:val="32"/>
                <w:rtl/>
                <w:lang w:bidi="ar-LB"/>
              </w:rPr>
            </w:pPr>
            <w:r>
              <w:rPr>
                <w:rFonts w:cs="Adobe Arabic" w:hint="cs"/>
                <w:szCs w:val="32"/>
                <w:rtl/>
                <w:lang w:bidi="ar-LB"/>
              </w:rPr>
              <w:t>قدّرت شعبة الاستخبارات أن جيش لحد سيشكل حزام</w:t>
            </w:r>
            <w:r w:rsidR="005F6A61">
              <w:rPr>
                <w:rFonts w:cs="Adobe Arabic" w:hint="cs"/>
                <w:szCs w:val="32"/>
                <w:rtl/>
                <w:lang w:bidi="ar-LB"/>
              </w:rPr>
              <w:t>ًا</w:t>
            </w:r>
            <w:r>
              <w:rPr>
                <w:rFonts w:cs="Adobe Arabic" w:hint="cs"/>
                <w:szCs w:val="32"/>
                <w:rtl/>
                <w:lang w:bidi="ar-LB"/>
              </w:rPr>
              <w:t xml:space="preserve"> أمني</w:t>
            </w:r>
            <w:r w:rsidR="005F6A61">
              <w:rPr>
                <w:rFonts w:cs="Adobe Arabic" w:hint="cs"/>
                <w:szCs w:val="32"/>
                <w:rtl/>
                <w:lang w:bidi="ar-LB"/>
              </w:rPr>
              <w:t>ًا</w:t>
            </w:r>
            <w:r>
              <w:rPr>
                <w:rFonts w:cs="Adobe Arabic" w:hint="cs"/>
                <w:szCs w:val="32"/>
                <w:rtl/>
                <w:lang w:bidi="ar-LB"/>
              </w:rPr>
              <w:t xml:space="preserve"> لإسرائيل حيث أن بقاء عناصر ميليشيا لحد على امتداد الشريط الحدودي </w:t>
            </w:r>
            <w:r w:rsidRPr="00D00D33">
              <w:rPr>
                <w:rFonts w:cs="Adobe Arabic"/>
                <w:szCs w:val="32"/>
                <w:rtl/>
                <w:lang w:bidi="ar-LB"/>
              </w:rPr>
              <w:t>يتيح من جهة توفير خدمات الأمن للعدو عند السياج، ويفسح في المجال أمام تحويل المواجهات بين المقاومة وبين قوات العملاء، أمراً لبنانياً داخلياً، لا بل يشكل امتداداً لمظاهر الحرب الأهلية</w:t>
            </w:r>
            <w:r>
              <w:rPr>
                <w:rFonts w:cs="Adobe Arabic" w:hint="cs"/>
                <w:szCs w:val="32"/>
                <w:rtl/>
                <w:lang w:bidi="ar-LB"/>
              </w:rPr>
              <w:t>.</w:t>
            </w:r>
          </w:p>
        </w:tc>
        <w:tc>
          <w:tcPr>
            <w:tcW w:w="2817" w:type="dxa"/>
          </w:tcPr>
          <w:p w:rsidR="00DB7973" w:rsidRPr="00DB7973" w:rsidRDefault="00464B7B" w:rsidP="00DB7973">
            <w:pPr>
              <w:pStyle w:val="ListParagraph"/>
              <w:numPr>
                <w:ilvl w:val="0"/>
                <w:numId w:val="2"/>
              </w:numPr>
              <w:rPr>
                <w:rFonts w:cs="Adobe Arabic"/>
                <w:szCs w:val="32"/>
                <w:lang w:bidi="ar-LB"/>
              </w:rPr>
            </w:pPr>
            <w:r>
              <w:rPr>
                <w:rFonts w:cs="Adobe Arabic" w:hint="cs"/>
                <w:szCs w:val="32"/>
                <w:rtl/>
                <w:lang w:bidi="ar-LB"/>
              </w:rPr>
              <w:t xml:space="preserve">لم تنجح استراتيجية الحزام الأمني، </w:t>
            </w:r>
            <w:r w:rsidR="00CE2069">
              <w:rPr>
                <w:rFonts w:cs="Adobe Arabic" w:hint="cs"/>
                <w:szCs w:val="32"/>
                <w:rtl/>
                <w:lang w:bidi="ar-LB"/>
              </w:rPr>
              <w:t xml:space="preserve">حيث تفكك جيش لحد مباشرة بعد الانسحاب في ظل تطبيق حزب الله </w:t>
            </w:r>
            <w:r w:rsidR="00CE2069" w:rsidRPr="00CE2069">
              <w:rPr>
                <w:rFonts w:cs="Adobe Arabic"/>
                <w:szCs w:val="32"/>
                <w:rtl/>
                <w:lang w:bidi="ar-LB"/>
              </w:rPr>
              <w:t xml:space="preserve">خطة </w:t>
            </w:r>
            <w:r w:rsidR="00CE2069">
              <w:rPr>
                <w:rFonts w:cs="Adobe Arabic" w:hint="cs"/>
                <w:szCs w:val="32"/>
                <w:rtl/>
                <w:lang w:bidi="ar-LB"/>
              </w:rPr>
              <w:t>"</w:t>
            </w:r>
            <w:r w:rsidR="00CE2069" w:rsidRPr="00CE2069">
              <w:rPr>
                <w:rFonts w:cs="Adobe Arabic"/>
                <w:szCs w:val="32"/>
                <w:rtl/>
                <w:lang w:bidi="ar-LB"/>
              </w:rPr>
              <w:t>رعب أكثر ودماء أقل</w:t>
            </w:r>
            <w:r w:rsidR="00DB7973">
              <w:rPr>
                <w:rFonts w:cs="Adobe Arabic" w:hint="cs"/>
                <w:szCs w:val="32"/>
                <w:rtl/>
                <w:lang w:bidi="ar-LB"/>
              </w:rPr>
              <w:t>".</w:t>
            </w:r>
            <w:r w:rsidR="00DB7973" w:rsidRPr="00DB7973">
              <w:rPr>
                <w:rFonts w:cs="Adobe Arabic" w:hint="cs"/>
                <w:szCs w:val="32"/>
                <w:rtl/>
                <w:lang w:bidi="ar-LB"/>
              </w:rPr>
              <w:t xml:space="preserve"> </w:t>
            </w:r>
          </w:p>
          <w:p w:rsidR="00CE2069" w:rsidRDefault="00DA5796" w:rsidP="00DA5796">
            <w:pPr>
              <w:pStyle w:val="ListParagraph"/>
              <w:numPr>
                <w:ilvl w:val="0"/>
                <w:numId w:val="2"/>
              </w:numPr>
              <w:rPr>
                <w:rFonts w:cs="Adobe Arabic"/>
                <w:szCs w:val="32"/>
                <w:lang w:bidi="ar-LB"/>
              </w:rPr>
            </w:pPr>
            <w:r>
              <w:rPr>
                <w:rFonts w:cs="Adobe Arabic" w:hint="cs"/>
                <w:szCs w:val="32"/>
                <w:rtl/>
                <w:lang w:bidi="ar-LB"/>
              </w:rPr>
              <w:t>كان مصير عملاء لحد بعد الانسحاب على الشكل التالي:</w:t>
            </w:r>
          </w:p>
          <w:p w:rsidR="00DA5796" w:rsidRDefault="00DA5796" w:rsidP="00DA5796">
            <w:pPr>
              <w:pStyle w:val="ListParagraph"/>
              <w:numPr>
                <w:ilvl w:val="0"/>
                <w:numId w:val="5"/>
              </w:numPr>
              <w:rPr>
                <w:rFonts w:cs="Adobe Arabic"/>
                <w:szCs w:val="32"/>
                <w:lang w:bidi="ar-LB"/>
              </w:rPr>
            </w:pPr>
            <w:r>
              <w:rPr>
                <w:rFonts w:cs="Adobe Arabic" w:hint="cs"/>
                <w:szCs w:val="32"/>
                <w:rtl/>
                <w:lang w:bidi="ar-LB"/>
              </w:rPr>
              <w:t xml:space="preserve">القتل </w:t>
            </w:r>
          </w:p>
          <w:p w:rsidR="00DA5796" w:rsidRDefault="00DA5796" w:rsidP="00DA5796">
            <w:pPr>
              <w:pStyle w:val="ListParagraph"/>
              <w:numPr>
                <w:ilvl w:val="0"/>
                <w:numId w:val="5"/>
              </w:numPr>
              <w:rPr>
                <w:rFonts w:cs="Adobe Arabic"/>
                <w:szCs w:val="32"/>
                <w:lang w:bidi="ar-LB"/>
              </w:rPr>
            </w:pPr>
            <w:r>
              <w:rPr>
                <w:rFonts w:cs="Adobe Arabic" w:hint="cs"/>
                <w:szCs w:val="32"/>
                <w:rtl/>
                <w:lang w:bidi="ar-LB"/>
              </w:rPr>
              <w:t>تسليم للقضاء</w:t>
            </w:r>
          </w:p>
          <w:p w:rsidR="00DA5796" w:rsidRPr="00C86B94" w:rsidRDefault="00DA5796" w:rsidP="00DA5796">
            <w:pPr>
              <w:pStyle w:val="ListParagraph"/>
              <w:numPr>
                <w:ilvl w:val="0"/>
                <w:numId w:val="5"/>
              </w:numPr>
              <w:rPr>
                <w:rFonts w:cs="Adobe Arabic"/>
                <w:szCs w:val="32"/>
                <w:rtl/>
                <w:lang w:bidi="ar-LB"/>
              </w:rPr>
            </w:pPr>
            <w:r>
              <w:rPr>
                <w:rFonts w:cs="Adobe Arabic" w:hint="cs"/>
                <w:szCs w:val="32"/>
                <w:rtl/>
                <w:lang w:bidi="ar-LB"/>
              </w:rPr>
              <w:t>الفرار والهرب</w:t>
            </w:r>
          </w:p>
        </w:tc>
      </w:tr>
      <w:tr w:rsidR="00B241F8" w:rsidTr="00C569EF">
        <w:tc>
          <w:tcPr>
            <w:tcW w:w="2726" w:type="dxa"/>
          </w:tcPr>
          <w:p w:rsidR="00B241F8" w:rsidRDefault="00B241F8" w:rsidP="007B51F1">
            <w:pPr>
              <w:rPr>
                <w:rFonts w:cs="Adobe Arabic"/>
                <w:bCs/>
                <w:color w:val="1F4E79" w:themeColor="accent1" w:themeShade="80"/>
                <w:szCs w:val="32"/>
                <w:rtl/>
                <w:lang w:bidi="ar-LB"/>
              </w:rPr>
            </w:pPr>
            <w:r>
              <w:rPr>
                <w:rFonts w:cs="Adobe Arabic"/>
                <w:bCs/>
                <w:color w:val="1F4E79" w:themeColor="accent1" w:themeShade="80"/>
                <w:szCs w:val="32"/>
                <w:rtl/>
                <w:lang w:bidi="ar-LB"/>
              </w:rPr>
              <w:t>مواجهة المقاومة 1982-2000</w:t>
            </w:r>
          </w:p>
        </w:tc>
        <w:tc>
          <w:tcPr>
            <w:tcW w:w="2753" w:type="dxa"/>
          </w:tcPr>
          <w:p w:rsidR="00B241F8" w:rsidRDefault="00B241F8" w:rsidP="006A7280">
            <w:pPr>
              <w:pStyle w:val="ListParagraph"/>
              <w:numPr>
                <w:ilvl w:val="0"/>
                <w:numId w:val="5"/>
              </w:numPr>
              <w:rPr>
                <w:rFonts w:cs="Adobe Arabic"/>
                <w:szCs w:val="32"/>
                <w:lang w:bidi="ar-LB"/>
              </w:rPr>
            </w:pPr>
            <w:r w:rsidRPr="006A7280">
              <w:rPr>
                <w:rFonts w:cs="Adobe Arabic" w:hint="cs"/>
                <w:szCs w:val="32"/>
                <w:rtl/>
                <w:lang w:bidi="ar-LB"/>
              </w:rPr>
              <w:t xml:space="preserve">قدّرت شعبة الاستخبارات </w:t>
            </w:r>
            <w:r w:rsidRPr="006A7280">
              <w:rPr>
                <w:rFonts w:cs="Adobe Arabic"/>
                <w:szCs w:val="32"/>
                <w:rtl/>
                <w:lang w:bidi="ar-LB"/>
              </w:rPr>
              <w:t xml:space="preserve">أن الاجتياح الإسرائيلي كان يفترض بحسب ما هو مخطط له، عام </w:t>
            </w:r>
            <w:r w:rsidRPr="006A7280">
              <w:rPr>
                <w:rFonts w:cs="Adobe Arabic"/>
                <w:szCs w:val="32"/>
                <w:rtl/>
                <w:lang w:bidi="ar-LB"/>
              </w:rPr>
              <w:lastRenderedPageBreak/>
              <w:t xml:space="preserve">1982، </w:t>
            </w:r>
            <w:r w:rsidR="00DB7973">
              <w:rPr>
                <w:rFonts w:cs="Adobe Arabic" w:hint="cs"/>
                <w:szCs w:val="32"/>
                <w:rtl/>
                <w:lang w:bidi="ar-LB"/>
              </w:rPr>
              <w:t>و</w:t>
            </w:r>
            <w:r w:rsidRPr="006A7280">
              <w:rPr>
                <w:rFonts w:cs="Adobe Arabic"/>
                <w:szCs w:val="32"/>
                <w:rtl/>
                <w:lang w:bidi="ar-LB"/>
              </w:rPr>
              <w:t>أن يكون مدخلاً الى تغيير تاريخي واستراتيجي للواقع اللبناني والإقليمي، بدءاً من جنوب لبنان وصولاً الى العاصمة الأردنية، عما</w:t>
            </w:r>
            <w:r w:rsidR="006A7280">
              <w:rPr>
                <w:rFonts w:cs="Adobe Arabic"/>
                <w:szCs w:val="32"/>
                <w:rtl/>
                <w:lang w:bidi="ar-LB"/>
              </w:rPr>
              <w:t>ن، التي كان ينبغي أن تتحول</w:t>
            </w:r>
            <w:r w:rsidR="006A7280">
              <w:rPr>
                <w:rFonts w:cs="Adobe Arabic" w:hint="cs"/>
                <w:szCs w:val="32"/>
                <w:rtl/>
                <w:lang w:bidi="ar-LB"/>
              </w:rPr>
              <w:t xml:space="preserve"> </w:t>
            </w:r>
            <w:r w:rsidRPr="006A7280">
              <w:rPr>
                <w:rFonts w:cs="Adobe Arabic"/>
                <w:szCs w:val="32"/>
                <w:rtl/>
                <w:lang w:bidi="ar-LB"/>
              </w:rPr>
              <w:t>بحسب المخطط الإسرائيلي الى عاصمة الوطن البديل للفلسطينيين.</w:t>
            </w:r>
          </w:p>
          <w:p w:rsidR="002A6608" w:rsidRDefault="006A7280" w:rsidP="00376565">
            <w:pPr>
              <w:pStyle w:val="ListParagraph"/>
              <w:numPr>
                <w:ilvl w:val="0"/>
                <w:numId w:val="5"/>
              </w:numPr>
              <w:rPr>
                <w:rFonts w:cs="Adobe Arabic"/>
                <w:szCs w:val="32"/>
                <w:lang w:bidi="ar-LB"/>
              </w:rPr>
            </w:pPr>
            <w:r>
              <w:rPr>
                <w:rFonts w:cs="Adobe Arabic" w:hint="cs"/>
                <w:szCs w:val="32"/>
                <w:rtl/>
                <w:lang w:bidi="ar-LB"/>
              </w:rPr>
              <w:t xml:space="preserve">تطبيق نظرية </w:t>
            </w:r>
            <w:r w:rsidRPr="006A7280">
              <w:rPr>
                <w:rFonts w:cs="Adobe Arabic"/>
                <w:szCs w:val="32"/>
                <w:rtl/>
                <w:lang w:bidi="ar-LB"/>
              </w:rPr>
              <w:t>الحزام الأمني</w:t>
            </w:r>
            <w:r>
              <w:rPr>
                <w:rFonts w:cs="Adobe Arabic" w:hint="cs"/>
                <w:szCs w:val="32"/>
                <w:rtl/>
                <w:lang w:bidi="ar-LB"/>
              </w:rPr>
              <w:t xml:space="preserve"> تحمي </w:t>
            </w:r>
            <w:r w:rsidRPr="006A7280">
              <w:rPr>
                <w:rFonts w:cs="Adobe Arabic"/>
                <w:szCs w:val="32"/>
                <w:rtl/>
                <w:lang w:bidi="ar-LB"/>
              </w:rPr>
              <w:t>حياة سكان المستوطنات الإسرائيلية في الشمال</w:t>
            </w:r>
            <w:r>
              <w:rPr>
                <w:rFonts w:cs="Adobe Arabic" w:hint="cs"/>
                <w:szCs w:val="32"/>
                <w:rtl/>
                <w:lang w:bidi="ar-LB"/>
              </w:rPr>
              <w:t>.</w:t>
            </w:r>
          </w:p>
          <w:p w:rsidR="00376565" w:rsidRPr="00376565" w:rsidRDefault="00376565" w:rsidP="00376565">
            <w:pPr>
              <w:pStyle w:val="ListParagraph"/>
              <w:numPr>
                <w:ilvl w:val="0"/>
                <w:numId w:val="5"/>
              </w:numPr>
              <w:rPr>
                <w:rFonts w:cs="Adobe Arabic"/>
                <w:szCs w:val="32"/>
                <w:rtl/>
                <w:lang w:bidi="ar-LB"/>
              </w:rPr>
            </w:pPr>
            <w:r>
              <w:rPr>
                <w:rFonts w:cs="Adobe Arabic" w:hint="cs"/>
                <w:szCs w:val="32"/>
                <w:rtl/>
                <w:lang w:bidi="ar-LB"/>
              </w:rPr>
              <w:t>حدد الانسحاب من لبنان في تموز 2000 مع السعي بالخروج بتسوية أو بمباغتة كاملة.</w:t>
            </w:r>
          </w:p>
        </w:tc>
        <w:tc>
          <w:tcPr>
            <w:tcW w:w="2817" w:type="dxa"/>
          </w:tcPr>
          <w:p w:rsidR="00B241F8" w:rsidRDefault="00B241F8" w:rsidP="00B241F8">
            <w:pPr>
              <w:pStyle w:val="ListParagraph"/>
              <w:numPr>
                <w:ilvl w:val="0"/>
                <w:numId w:val="2"/>
              </w:numPr>
              <w:rPr>
                <w:rFonts w:cs="Adobe Arabic"/>
                <w:szCs w:val="32"/>
                <w:lang w:bidi="ar-LB"/>
              </w:rPr>
            </w:pPr>
            <w:r>
              <w:rPr>
                <w:rFonts w:cs="Adobe Arabic" w:hint="cs"/>
                <w:szCs w:val="32"/>
                <w:rtl/>
                <w:lang w:bidi="ar-LB"/>
              </w:rPr>
              <w:lastRenderedPageBreak/>
              <w:t>ا</w:t>
            </w:r>
            <w:r w:rsidRPr="00B241F8">
              <w:rPr>
                <w:rFonts w:cs="Adobe Arabic"/>
                <w:szCs w:val="32"/>
                <w:rtl/>
                <w:lang w:bidi="ar-LB"/>
              </w:rPr>
              <w:t xml:space="preserve">لمقاومة في لبنان بددت هذا المخطط وحوّلت الاحتلال الى مستنقع دموي ودفعته الى الانسحاب عام 1985 </w:t>
            </w:r>
            <w:r w:rsidRPr="00B241F8">
              <w:rPr>
                <w:rFonts w:cs="Adobe Arabic"/>
                <w:szCs w:val="32"/>
                <w:rtl/>
                <w:lang w:bidi="ar-LB"/>
              </w:rPr>
              <w:lastRenderedPageBreak/>
              <w:t>الى ما كان يسمى الحزام الأمني.</w:t>
            </w:r>
          </w:p>
          <w:p w:rsidR="006A7280" w:rsidRDefault="006A7280" w:rsidP="0086404B">
            <w:pPr>
              <w:pStyle w:val="ListParagraph"/>
              <w:numPr>
                <w:ilvl w:val="0"/>
                <w:numId w:val="2"/>
              </w:numPr>
              <w:rPr>
                <w:rFonts w:cs="Adobe Arabic"/>
                <w:szCs w:val="32"/>
                <w:lang w:bidi="ar-LB"/>
              </w:rPr>
            </w:pPr>
            <w:r w:rsidRPr="006A7280">
              <w:rPr>
                <w:rFonts w:cs="Adobe Arabic"/>
                <w:szCs w:val="32"/>
                <w:rtl/>
                <w:lang w:bidi="ar-LB"/>
              </w:rPr>
              <w:t>تحول "الحزام الأمني" منذ نهاية الثمانينات إلى سبب لتعرض سكان المستوطنات في الشمال ل</w:t>
            </w:r>
            <w:r w:rsidR="0086404B">
              <w:rPr>
                <w:rFonts w:cs="Adobe Arabic"/>
                <w:szCs w:val="32"/>
                <w:rtl/>
                <w:lang w:bidi="ar-LB"/>
              </w:rPr>
              <w:t>لقصف بدلاً من أن يكون رادعاً له</w:t>
            </w:r>
            <w:r w:rsidR="0086404B">
              <w:rPr>
                <w:rFonts w:cs="Adobe Arabic" w:hint="cs"/>
                <w:szCs w:val="32"/>
                <w:rtl/>
                <w:lang w:bidi="ar-LB"/>
              </w:rPr>
              <w:t xml:space="preserve">، </w:t>
            </w:r>
            <w:r w:rsidR="0086404B" w:rsidRPr="0086404B">
              <w:rPr>
                <w:rFonts w:cs="Adobe Arabic"/>
                <w:szCs w:val="32"/>
                <w:rtl/>
                <w:lang w:bidi="ar-LB"/>
              </w:rPr>
              <w:t>وهو ما أجمله باراك بالقول: «عن ماذا ندافع بالضبط في الحزام الأمني؟ في الواقع، حتى الصواريخ القصيرة المدى تصل إلى المستوطنات».</w:t>
            </w:r>
          </w:p>
          <w:p w:rsidR="006A7280" w:rsidRDefault="006A7280" w:rsidP="006A7280">
            <w:pPr>
              <w:pStyle w:val="ListParagraph"/>
              <w:numPr>
                <w:ilvl w:val="0"/>
                <w:numId w:val="2"/>
              </w:numPr>
              <w:rPr>
                <w:rFonts w:cs="Adobe Arabic"/>
                <w:szCs w:val="32"/>
                <w:lang w:bidi="ar-LB"/>
              </w:rPr>
            </w:pPr>
            <w:r w:rsidRPr="006A7280">
              <w:rPr>
                <w:rFonts w:cs="Adobe Arabic"/>
                <w:szCs w:val="32"/>
                <w:rtl/>
                <w:lang w:bidi="ar-LB"/>
              </w:rPr>
              <w:t>نجاح حزب الله في إحباط كل إجراءات العدو الدفاعية ومحاولاته الردعية لإيجاد احتلال آمن في الأراضي اللبنانية، وذلك عبر فرض المقاومة مساراً استنزافياً تراكمياً متواصلاً.</w:t>
            </w:r>
          </w:p>
          <w:p w:rsidR="00281A74" w:rsidRDefault="006A7280" w:rsidP="00281A74">
            <w:pPr>
              <w:pStyle w:val="ListParagraph"/>
              <w:numPr>
                <w:ilvl w:val="0"/>
                <w:numId w:val="2"/>
              </w:numPr>
              <w:rPr>
                <w:rFonts w:cs="Adobe Arabic"/>
                <w:szCs w:val="32"/>
                <w:lang w:bidi="ar-LB"/>
              </w:rPr>
            </w:pPr>
            <w:r w:rsidRPr="006A7280">
              <w:rPr>
                <w:rFonts w:cs="Adobe Arabic"/>
                <w:szCs w:val="32"/>
                <w:rtl/>
                <w:lang w:bidi="ar-LB"/>
              </w:rPr>
              <w:t>استراتيجية حزب الله الصاروخية نجحت في تقويض مبرّر القيادة السياسية والجمهور الإسرائيلي للصبر على خسائر الاحتلال.</w:t>
            </w:r>
          </w:p>
          <w:p w:rsidR="0086404B" w:rsidRPr="00281A74" w:rsidRDefault="00281A74" w:rsidP="005F6A61">
            <w:pPr>
              <w:pStyle w:val="ListParagraph"/>
              <w:numPr>
                <w:ilvl w:val="0"/>
                <w:numId w:val="2"/>
              </w:numPr>
              <w:rPr>
                <w:rFonts w:cs="Adobe Arabic"/>
                <w:szCs w:val="32"/>
                <w:rtl/>
                <w:lang w:bidi="ar-LB"/>
              </w:rPr>
            </w:pPr>
            <w:r>
              <w:rPr>
                <w:rFonts w:cs="Adobe Arabic" w:hint="cs"/>
                <w:szCs w:val="32"/>
                <w:rtl/>
                <w:lang w:bidi="ar-LB"/>
              </w:rPr>
              <w:t>تحررت الأراضي اللبنانية في ايار 2000 وانسحب العدو الصهيوني بشكل سريع من الجنوب وبالبقاع</w:t>
            </w:r>
            <w:r w:rsidR="005F6A61">
              <w:rPr>
                <w:rFonts w:cs="Adobe Arabic" w:hint="cs"/>
                <w:szCs w:val="32"/>
                <w:rtl/>
                <w:lang w:bidi="ar-LB"/>
              </w:rPr>
              <w:t xml:space="preserve"> الغربي</w:t>
            </w:r>
            <w:r>
              <w:rPr>
                <w:rFonts w:cs="Adobe Arabic" w:hint="cs"/>
                <w:szCs w:val="32"/>
                <w:rtl/>
                <w:lang w:bidi="ar-LB"/>
              </w:rPr>
              <w:t xml:space="preserve"> بعدما فشل في </w:t>
            </w:r>
            <w:r>
              <w:rPr>
                <w:rFonts w:cs="Adobe Arabic" w:hint="cs"/>
                <w:szCs w:val="32"/>
                <w:rtl/>
                <w:lang w:bidi="ar-LB"/>
              </w:rPr>
              <w:lastRenderedPageBreak/>
              <w:t xml:space="preserve">تقدير فيما يمكن أن يقوم به حزب الله حيث </w:t>
            </w:r>
            <w:r w:rsidR="005F6A61">
              <w:rPr>
                <w:rFonts w:cs="Adobe Arabic" w:hint="cs"/>
                <w:szCs w:val="32"/>
                <w:rtl/>
                <w:lang w:bidi="ar-LB"/>
              </w:rPr>
              <w:t>عللت شعبة الاستخبارات أمان عن ذلك الفشل بالقول</w:t>
            </w:r>
            <w:r>
              <w:rPr>
                <w:rFonts w:cs="Adobe Arabic" w:hint="cs"/>
                <w:szCs w:val="32"/>
                <w:rtl/>
                <w:lang w:bidi="ar-LB"/>
              </w:rPr>
              <w:t xml:space="preserve"> "</w:t>
            </w:r>
            <w:r w:rsidRPr="00281A74">
              <w:rPr>
                <w:rFonts w:cs="Adobe Arabic"/>
                <w:szCs w:val="32"/>
                <w:rtl/>
                <w:lang w:bidi="ar-LB"/>
              </w:rPr>
              <w:t>لم نفكر، لم يفكر أحد أن هذا سيحصل به</w:t>
            </w:r>
            <w:r>
              <w:rPr>
                <w:rFonts w:cs="Adobe Arabic"/>
                <w:szCs w:val="32"/>
                <w:rtl/>
                <w:lang w:bidi="ar-LB"/>
              </w:rPr>
              <w:t>ذه السرعة. وواقعاً بدون أي قتال</w:t>
            </w:r>
            <w:r>
              <w:rPr>
                <w:rFonts w:cs="Adobe Arabic" w:hint="cs"/>
                <w:szCs w:val="32"/>
                <w:rtl/>
                <w:lang w:bidi="ar-LB"/>
              </w:rPr>
              <w:t>".</w:t>
            </w:r>
          </w:p>
        </w:tc>
      </w:tr>
      <w:tr w:rsidR="00AF6140" w:rsidTr="00C569EF">
        <w:tc>
          <w:tcPr>
            <w:tcW w:w="2726" w:type="dxa"/>
          </w:tcPr>
          <w:p w:rsidR="00AF6140" w:rsidRPr="0051327A" w:rsidRDefault="00AF6140" w:rsidP="007B51F1">
            <w:pPr>
              <w:rPr>
                <w:rFonts w:cs="Adobe Arabic"/>
                <w:b w:val="0"/>
                <w:bCs/>
                <w:color w:val="1F4E79" w:themeColor="accent1" w:themeShade="80"/>
                <w:szCs w:val="32"/>
                <w:rtl/>
                <w:lang w:bidi="ar-LB"/>
              </w:rPr>
            </w:pPr>
            <w:r w:rsidRPr="006C0984">
              <w:rPr>
                <w:rFonts w:cs="Adobe Arabic"/>
                <w:bCs/>
                <w:color w:val="1F4E79" w:themeColor="accent1" w:themeShade="80"/>
                <w:szCs w:val="32"/>
                <w:rtl/>
                <w:lang w:bidi="ar-LB"/>
              </w:rPr>
              <w:lastRenderedPageBreak/>
              <w:t>حرب العراق</w:t>
            </w:r>
            <w:r w:rsidR="00F74302">
              <w:rPr>
                <w:rFonts w:cs="Adobe Arabic"/>
                <w:bCs/>
                <w:color w:val="1F4E79" w:themeColor="accent1" w:themeShade="80"/>
                <w:szCs w:val="32"/>
                <w:lang w:bidi="ar-LB"/>
              </w:rPr>
              <w:t xml:space="preserve"> 2003 </w:t>
            </w:r>
          </w:p>
        </w:tc>
        <w:tc>
          <w:tcPr>
            <w:tcW w:w="2753" w:type="dxa"/>
          </w:tcPr>
          <w:p w:rsidR="00AF6140" w:rsidRDefault="00AF6140" w:rsidP="007B51F1">
            <w:pPr>
              <w:rPr>
                <w:rFonts w:cs="Adobe Arabic"/>
                <w:szCs w:val="32"/>
                <w:rtl/>
                <w:lang w:bidi="ar-LB"/>
              </w:rPr>
            </w:pPr>
            <w:r>
              <w:rPr>
                <w:rFonts w:cs="Adobe Arabic" w:hint="cs"/>
                <w:szCs w:val="32"/>
                <w:rtl/>
                <w:lang w:bidi="ar-LB"/>
              </w:rPr>
              <w:t xml:space="preserve">قدّرت شعبة الاستخبارات أنه يوجد احتمالية كبيرة في أن يقصف صدام حسين "اسرائيل" بالصواريخ واحتمالية استخدام الاسلحة الكيماوية ضد اسرائيل. </w:t>
            </w:r>
          </w:p>
        </w:tc>
        <w:tc>
          <w:tcPr>
            <w:tcW w:w="2817" w:type="dxa"/>
          </w:tcPr>
          <w:p w:rsidR="00AF6140" w:rsidRDefault="00AF6140" w:rsidP="007B51F1">
            <w:pPr>
              <w:pStyle w:val="ListParagraph"/>
              <w:numPr>
                <w:ilvl w:val="0"/>
                <w:numId w:val="3"/>
              </w:numPr>
              <w:rPr>
                <w:rFonts w:cs="Adobe Arabic"/>
                <w:szCs w:val="32"/>
                <w:lang w:bidi="ar-LB"/>
              </w:rPr>
            </w:pPr>
            <w:r>
              <w:rPr>
                <w:rFonts w:cs="Adobe Arabic" w:hint="cs"/>
                <w:szCs w:val="32"/>
                <w:rtl/>
                <w:lang w:bidi="ar-LB"/>
              </w:rPr>
              <w:t>تبنت الحكومة الاسرائيلية هذا التقدير.</w:t>
            </w:r>
          </w:p>
          <w:p w:rsidR="00AF6140" w:rsidRDefault="00AF6140" w:rsidP="007B51F1">
            <w:pPr>
              <w:pStyle w:val="ListParagraph"/>
              <w:numPr>
                <w:ilvl w:val="0"/>
                <w:numId w:val="3"/>
              </w:numPr>
              <w:rPr>
                <w:rFonts w:cs="Adobe Arabic"/>
                <w:szCs w:val="32"/>
                <w:lang w:bidi="ar-LB"/>
              </w:rPr>
            </w:pPr>
            <w:r>
              <w:rPr>
                <w:rFonts w:cs="Adobe Arabic" w:hint="cs"/>
                <w:szCs w:val="32"/>
                <w:rtl/>
                <w:lang w:bidi="ar-LB"/>
              </w:rPr>
              <w:t xml:space="preserve">قامت بعدّة </w:t>
            </w:r>
            <w:r w:rsidRPr="00232764">
              <w:rPr>
                <w:rFonts w:cs="Adobe Arabic"/>
                <w:szCs w:val="32"/>
                <w:rtl/>
                <w:lang w:bidi="ar-LB"/>
              </w:rPr>
              <w:t xml:space="preserve">تدابير سلبية دفاعية </w:t>
            </w:r>
            <w:r>
              <w:rPr>
                <w:rFonts w:cs="Adobe Arabic" w:hint="cs"/>
                <w:szCs w:val="32"/>
                <w:rtl/>
                <w:lang w:bidi="ar-LB"/>
              </w:rPr>
              <w:t>ب</w:t>
            </w:r>
            <w:r w:rsidRPr="00232764">
              <w:rPr>
                <w:rFonts w:cs="Adobe Arabic"/>
                <w:szCs w:val="32"/>
                <w:rtl/>
                <w:lang w:bidi="ar-LB"/>
              </w:rPr>
              <w:t>تكلفة قدرها مئات الملايين</w:t>
            </w:r>
            <w:r>
              <w:rPr>
                <w:rFonts w:cs="Adobe Arabic" w:hint="cs"/>
                <w:szCs w:val="32"/>
                <w:rtl/>
                <w:lang w:bidi="ar-LB"/>
              </w:rPr>
              <w:t xml:space="preserve"> شيكل، ب</w:t>
            </w:r>
            <w:r w:rsidRPr="00232764">
              <w:rPr>
                <w:rFonts w:cs="Adobe Arabic"/>
                <w:szCs w:val="32"/>
                <w:rtl/>
                <w:lang w:bidi="ar-LB"/>
              </w:rPr>
              <w:t>ما في ذلك حشد الآل</w:t>
            </w:r>
            <w:r>
              <w:rPr>
                <w:rFonts w:cs="Adobe Arabic"/>
                <w:szCs w:val="32"/>
                <w:rtl/>
                <w:lang w:bidi="ar-LB"/>
              </w:rPr>
              <w:t xml:space="preserve">اف من جنود الاحتياط من مكافحة </w:t>
            </w:r>
            <w:r>
              <w:rPr>
                <w:rFonts w:cs="Adobe Arabic" w:hint="cs"/>
                <w:szCs w:val="32"/>
                <w:rtl/>
                <w:lang w:bidi="ar-LB"/>
              </w:rPr>
              <w:t>ن</w:t>
            </w:r>
            <w:r w:rsidRPr="00232764">
              <w:rPr>
                <w:rFonts w:cs="Adobe Arabic"/>
                <w:szCs w:val="32"/>
                <w:rtl/>
                <w:lang w:bidi="ar-LB"/>
              </w:rPr>
              <w:t xml:space="preserve">ظام الطائرات ومن مركبات الهيدروفلوروكربون وإرشاد سكان الدولة </w:t>
            </w:r>
            <w:r>
              <w:rPr>
                <w:rFonts w:cs="Adobe Arabic"/>
                <w:szCs w:val="32"/>
                <w:rtl/>
                <w:lang w:bidi="ar-LB"/>
              </w:rPr>
              <w:t>لفتح الأقنعة الواقية من الغازات</w:t>
            </w:r>
            <w:r w:rsidRPr="00232764">
              <w:rPr>
                <w:rFonts w:cs="Adobe Arabic"/>
                <w:szCs w:val="32"/>
                <w:rtl/>
                <w:lang w:bidi="ar-LB"/>
              </w:rPr>
              <w:t>.</w:t>
            </w:r>
          </w:p>
          <w:p w:rsidR="00AF6140" w:rsidRDefault="00AF6140" w:rsidP="007B51F1">
            <w:pPr>
              <w:pStyle w:val="ListParagraph"/>
              <w:numPr>
                <w:ilvl w:val="0"/>
                <w:numId w:val="3"/>
              </w:numPr>
              <w:rPr>
                <w:rFonts w:cs="Adobe Arabic"/>
                <w:szCs w:val="32"/>
                <w:lang w:bidi="ar-LB"/>
              </w:rPr>
            </w:pPr>
            <w:r w:rsidRPr="00232764">
              <w:rPr>
                <w:rFonts w:cs="Adobe Arabic"/>
                <w:szCs w:val="32"/>
                <w:rtl/>
                <w:lang w:bidi="ar-LB"/>
              </w:rPr>
              <w:t xml:space="preserve">بعد انتهاء الحرب اتضح أن التقييمات الاستخباراتية في مجال القدرات العراقية لا تتوافق مع الواقع الذي تم اكتشافه على الأرض. </w:t>
            </w:r>
          </w:p>
          <w:p w:rsidR="00AF6140" w:rsidRPr="00232764" w:rsidRDefault="00AF6140" w:rsidP="007B51F1">
            <w:pPr>
              <w:pStyle w:val="ListParagraph"/>
              <w:numPr>
                <w:ilvl w:val="0"/>
                <w:numId w:val="3"/>
              </w:numPr>
              <w:rPr>
                <w:rFonts w:cs="Adobe Arabic"/>
                <w:szCs w:val="32"/>
                <w:rtl/>
                <w:lang w:bidi="ar-LB"/>
              </w:rPr>
            </w:pPr>
            <w:r w:rsidRPr="00232764">
              <w:rPr>
                <w:rFonts w:cs="Adobe Arabic"/>
                <w:szCs w:val="32"/>
                <w:rtl/>
                <w:lang w:bidi="ar-LB"/>
              </w:rPr>
              <w:t xml:space="preserve">انتقدت لجنة التحقيق في نظام الاستخبارات في أعقاب الحرب بشدة عمل </w:t>
            </w:r>
            <w:r>
              <w:rPr>
                <w:rFonts w:cs="Adobe Arabic" w:hint="cs"/>
                <w:szCs w:val="32"/>
                <w:rtl/>
                <w:lang w:bidi="ar-LB"/>
              </w:rPr>
              <w:t>شعبة</w:t>
            </w:r>
            <w:r>
              <w:rPr>
                <w:rFonts w:cs="Adobe Arabic"/>
                <w:szCs w:val="32"/>
                <w:rtl/>
                <w:lang w:bidi="ar-LB"/>
              </w:rPr>
              <w:t xml:space="preserve"> الاستخبارات في مواجهة العراق</w:t>
            </w:r>
            <w:r w:rsidRPr="00232764">
              <w:rPr>
                <w:rFonts w:cs="Adobe Arabic"/>
                <w:szCs w:val="32"/>
                <w:rtl/>
                <w:lang w:bidi="ar-LB"/>
              </w:rPr>
              <w:t xml:space="preserve">، لكنها </w:t>
            </w:r>
            <w:r>
              <w:rPr>
                <w:rFonts w:cs="Adobe Arabic" w:hint="cs"/>
                <w:szCs w:val="32"/>
                <w:rtl/>
                <w:lang w:bidi="ar-LB"/>
              </w:rPr>
              <w:t>لم تتخذ أي قرار بحقها.</w:t>
            </w:r>
          </w:p>
        </w:tc>
      </w:tr>
      <w:tr w:rsidR="00AF6140" w:rsidTr="00C569EF">
        <w:tc>
          <w:tcPr>
            <w:tcW w:w="2726" w:type="dxa"/>
          </w:tcPr>
          <w:p w:rsidR="00AF6140" w:rsidRPr="0051327A" w:rsidRDefault="00AF6140" w:rsidP="007B51F1">
            <w:pPr>
              <w:rPr>
                <w:rFonts w:cs="Adobe Arabic"/>
                <w:b w:val="0"/>
                <w:bCs/>
                <w:color w:val="1F4E79" w:themeColor="accent1" w:themeShade="80"/>
                <w:szCs w:val="32"/>
                <w:rtl/>
                <w:lang w:bidi="ar-LB"/>
              </w:rPr>
            </w:pPr>
            <w:r w:rsidRPr="00232764">
              <w:rPr>
                <w:rFonts w:cs="Adobe Arabic"/>
                <w:bCs/>
                <w:color w:val="1F4E79" w:themeColor="accent1" w:themeShade="80"/>
                <w:szCs w:val="32"/>
                <w:rtl/>
                <w:lang w:bidi="ar-LB"/>
              </w:rPr>
              <w:lastRenderedPageBreak/>
              <w:t>برنامج ليبيا النووي</w:t>
            </w:r>
          </w:p>
        </w:tc>
        <w:tc>
          <w:tcPr>
            <w:tcW w:w="2753" w:type="dxa"/>
          </w:tcPr>
          <w:p w:rsidR="00AF6140" w:rsidRDefault="00AF6140" w:rsidP="007B51F1">
            <w:pPr>
              <w:rPr>
                <w:rFonts w:cs="Adobe Arabic"/>
                <w:szCs w:val="32"/>
                <w:rtl/>
                <w:lang w:bidi="ar-LB"/>
              </w:rPr>
            </w:pPr>
            <w:r w:rsidRPr="00232764">
              <w:rPr>
                <w:rFonts w:cs="Adobe Arabic"/>
                <w:szCs w:val="32"/>
                <w:rtl/>
                <w:lang w:bidi="ar-LB"/>
              </w:rPr>
              <w:t>في 19</w:t>
            </w:r>
            <w:r>
              <w:rPr>
                <w:rFonts w:cs="Adobe Arabic"/>
                <w:szCs w:val="32"/>
                <w:rtl/>
                <w:lang w:bidi="ar-LB"/>
              </w:rPr>
              <w:t xml:space="preserve"> ديسمبر 2003 أعلن أن ليبيا تخطط</w:t>
            </w:r>
            <w:r>
              <w:rPr>
                <w:rFonts w:cs="Adobe Arabic" w:hint="cs"/>
                <w:szCs w:val="32"/>
                <w:rtl/>
                <w:lang w:bidi="ar-LB"/>
              </w:rPr>
              <w:t xml:space="preserve"> </w:t>
            </w:r>
            <w:r>
              <w:rPr>
                <w:rFonts w:cs="Adobe Arabic"/>
                <w:szCs w:val="32"/>
                <w:rtl/>
                <w:lang w:bidi="ar-LB"/>
              </w:rPr>
              <w:t>لوقف إنتاج الأسلحة النووية</w:t>
            </w:r>
            <w:r>
              <w:rPr>
                <w:rFonts w:cs="Adobe Arabic" w:hint="cs"/>
                <w:szCs w:val="32"/>
                <w:rtl/>
                <w:lang w:bidi="ar-LB"/>
              </w:rPr>
              <w:t>.</w:t>
            </w:r>
            <w:r w:rsidRPr="00232764">
              <w:rPr>
                <w:rFonts w:cs="Adobe Arabic"/>
                <w:szCs w:val="32"/>
                <w:rtl/>
                <w:lang w:bidi="ar-LB"/>
              </w:rPr>
              <w:t xml:space="preserve"> وفاجأ البيان </w:t>
            </w:r>
            <w:r>
              <w:rPr>
                <w:rFonts w:cs="Adobe Arabic" w:hint="cs"/>
                <w:szCs w:val="32"/>
                <w:rtl/>
                <w:lang w:bidi="ar-LB"/>
              </w:rPr>
              <w:t>شعبة</w:t>
            </w:r>
            <w:r w:rsidRPr="00232764">
              <w:rPr>
                <w:rFonts w:cs="Adobe Arabic"/>
                <w:szCs w:val="32"/>
                <w:rtl/>
                <w:lang w:bidi="ar-LB"/>
              </w:rPr>
              <w:t xml:space="preserve"> </w:t>
            </w:r>
            <w:r>
              <w:rPr>
                <w:rFonts w:cs="Adobe Arabic" w:hint="cs"/>
                <w:szCs w:val="32"/>
                <w:rtl/>
                <w:lang w:bidi="ar-LB"/>
              </w:rPr>
              <w:t>الاستخبارات</w:t>
            </w:r>
            <w:r w:rsidR="00F74302">
              <w:rPr>
                <w:rFonts w:cs="Adobe Arabic"/>
                <w:szCs w:val="32"/>
                <w:rtl/>
                <w:lang w:bidi="ar-LB"/>
              </w:rPr>
              <w:t xml:space="preserve"> و "الموساد</w:t>
            </w:r>
            <w:r w:rsidRPr="00232764">
              <w:rPr>
                <w:rFonts w:cs="Adobe Arabic"/>
                <w:szCs w:val="32"/>
                <w:rtl/>
                <w:lang w:bidi="ar-LB"/>
              </w:rPr>
              <w:t>" الذين لم يعرفوا إطلاق</w:t>
            </w:r>
            <w:r>
              <w:rPr>
                <w:rFonts w:cs="Adobe Arabic" w:hint="cs"/>
                <w:szCs w:val="32"/>
                <w:rtl/>
                <w:lang w:bidi="ar-LB"/>
              </w:rPr>
              <w:t>ً</w:t>
            </w:r>
            <w:r w:rsidRPr="00232764">
              <w:rPr>
                <w:rFonts w:cs="Adobe Arabic"/>
                <w:szCs w:val="32"/>
                <w:rtl/>
                <w:lang w:bidi="ar-LB"/>
              </w:rPr>
              <w:t>ا أن ليبيا بقيادة معمر القذافي منخرط</w:t>
            </w:r>
            <w:r>
              <w:rPr>
                <w:rFonts w:cs="Adobe Arabic"/>
                <w:szCs w:val="32"/>
                <w:rtl/>
                <w:lang w:bidi="ar-LB"/>
              </w:rPr>
              <w:t>ة بقوة في تطوير الأسلحة النووية</w:t>
            </w:r>
            <w:r w:rsidRPr="00232764">
              <w:rPr>
                <w:rFonts w:cs="Adobe Arabic"/>
                <w:szCs w:val="32"/>
                <w:rtl/>
                <w:lang w:bidi="ar-LB"/>
              </w:rPr>
              <w:t xml:space="preserve">، وهي فرع مطور للصناعة النووية يقع </w:t>
            </w:r>
            <w:r>
              <w:rPr>
                <w:rFonts w:cs="Adobe Arabic"/>
                <w:szCs w:val="32"/>
                <w:rtl/>
                <w:lang w:bidi="ar-LB"/>
              </w:rPr>
              <w:t>في العديد من المواقع، وأن برنامجها في هذا المجال قد وصل</w:t>
            </w:r>
            <w:r w:rsidRPr="00232764">
              <w:rPr>
                <w:rFonts w:cs="Adobe Arabic"/>
                <w:szCs w:val="32"/>
                <w:rtl/>
                <w:lang w:bidi="ar-LB"/>
              </w:rPr>
              <w:t xml:space="preserve"> إلى مراحل متقدمة جد</w:t>
            </w:r>
            <w:r>
              <w:rPr>
                <w:rFonts w:cs="Adobe Arabic" w:hint="cs"/>
                <w:szCs w:val="32"/>
                <w:rtl/>
                <w:lang w:bidi="ar-LB"/>
              </w:rPr>
              <w:t>ًّ</w:t>
            </w:r>
            <w:r w:rsidRPr="00232764">
              <w:rPr>
                <w:rFonts w:cs="Adobe Arabic"/>
                <w:szCs w:val="32"/>
                <w:rtl/>
                <w:lang w:bidi="ar-LB"/>
              </w:rPr>
              <w:t>ا.</w:t>
            </w:r>
          </w:p>
        </w:tc>
        <w:tc>
          <w:tcPr>
            <w:tcW w:w="2817" w:type="dxa"/>
          </w:tcPr>
          <w:p w:rsidR="00AF6140" w:rsidRDefault="00AF6140" w:rsidP="007B51F1">
            <w:pPr>
              <w:pStyle w:val="ListParagraph"/>
              <w:numPr>
                <w:ilvl w:val="0"/>
                <w:numId w:val="3"/>
              </w:numPr>
              <w:rPr>
                <w:rFonts w:cs="Adobe Arabic"/>
                <w:szCs w:val="32"/>
                <w:rtl/>
                <w:lang w:bidi="ar-LB"/>
              </w:rPr>
            </w:pPr>
            <w:r w:rsidRPr="00624DBC">
              <w:rPr>
                <w:rFonts w:cs="Adobe Arabic"/>
                <w:szCs w:val="32"/>
                <w:rtl/>
                <w:lang w:bidi="ar-LB"/>
              </w:rPr>
              <w:t xml:space="preserve">كان </w:t>
            </w:r>
            <w:r>
              <w:rPr>
                <w:rFonts w:cs="Adobe Arabic" w:hint="cs"/>
                <w:szCs w:val="32"/>
                <w:rtl/>
                <w:lang w:bidi="ar-LB"/>
              </w:rPr>
              <w:t>ال</w:t>
            </w:r>
            <w:r w:rsidRPr="00624DBC">
              <w:rPr>
                <w:rFonts w:cs="Adobe Arabic"/>
                <w:szCs w:val="32"/>
                <w:rtl/>
                <w:lang w:bidi="ar-LB"/>
              </w:rPr>
              <w:t>بيان نتيجة الاتصالات السرية التي جرت في اذار عام 2003 بين ليبيا و الولايات المتحدة و المملكة المتحدة . لم تشارك أجهزة المخابرات في الولايات المتحدة والمملكة المتحدة</w:t>
            </w:r>
            <w:r w:rsidR="00F74302">
              <w:rPr>
                <w:rFonts w:cs="Adobe Arabic"/>
                <w:szCs w:val="32"/>
                <w:lang w:bidi="ar-LB"/>
              </w:rPr>
              <w:t xml:space="preserve"> </w:t>
            </w:r>
            <w:r w:rsidR="00F74302">
              <w:rPr>
                <w:rFonts w:cs="Adobe Arabic" w:hint="cs"/>
                <w:szCs w:val="32"/>
                <w:rtl/>
                <w:lang w:bidi="ar-LB"/>
              </w:rPr>
              <w:t xml:space="preserve"> معلوماتها</w:t>
            </w:r>
            <w:r w:rsidRPr="00624DBC">
              <w:rPr>
                <w:rFonts w:cs="Adobe Arabic"/>
                <w:szCs w:val="32"/>
                <w:rtl/>
                <w:lang w:bidi="ar-LB"/>
              </w:rPr>
              <w:t xml:space="preserve"> مع نظيراتها في إسرائيل </w:t>
            </w:r>
            <w:r>
              <w:rPr>
                <w:rFonts w:cs="Adobe Arabic" w:hint="cs"/>
                <w:szCs w:val="32"/>
                <w:rtl/>
                <w:lang w:bidi="ar-LB"/>
              </w:rPr>
              <w:t>و</w:t>
            </w:r>
            <w:r w:rsidRPr="00624DBC">
              <w:rPr>
                <w:rFonts w:cs="Adobe Arabic"/>
                <w:szCs w:val="32"/>
                <w:rtl/>
                <w:lang w:bidi="ar-LB"/>
              </w:rPr>
              <w:t>أخفت عن</w:t>
            </w:r>
            <w:r>
              <w:rPr>
                <w:rFonts w:cs="Adobe Arabic" w:hint="cs"/>
                <w:szCs w:val="32"/>
                <w:rtl/>
                <w:lang w:bidi="ar-LB"/>
              </w:rPr>
              <w:t xml:space="preserve">ها </w:t>
            </w:r>
            <w:r w:rsidRPr="00624DBC">
              <w:rPr>
                <w:rFonts w:cs="Adobe Arabic"/>
                <w:szCs w:val="32"/>
                <w:rtl/>
                <w:lang w:bidi="ar-LB"/>
              </w:rPr>
              <w:t>التحركات التي تم اتخاذها ضد النظام الليبي في</w:t>
            </w:r>
            <w:r>
              <w:rPr>
                <w:rFonts w:cs="Adobe Arabic"/>
                <w:szCs w:val="32"/>
                <w:rtl/>
                <w:lang w:bidi="ar-LB"/>
              </w:rPr>
              <w:t xml:space="preserve"> محاولة لتفكيك الصناعة النووية</w:t>
            </w:r>
            <w:r>
              <w:rPr>
                <w:rFonts w:cs="Adobe Arabic" w:hint="cs"/>
                <w:szCs w:val="32"/>
                <w:rtl/>
                <w:lang w:bidi="ar-LB"/>
              </w:rPr>
              <w:t xml:space="preserve"> </w:t>
            </w:r>
            <w:r w:rsidRPr="00624DBC">
              <w:rPr>
                <w:rFonts w:cs="Adobe Arabic"/>
                <w:szCs w:val="32"/>
                <w:rtl/>
                <w:lang w:bidi="ar-LB"/>
              </w:rPr>
              <w:t>ومنع المزيد من تطوير قدراتها النووية.</w:t>
            </w:r>
          </w:p>
          <w:p w:rsidR="00AF6140" w:rsidRPr="00624DBC" w:rsidRDefault="00AF6140" w:rsidP="007B51F1">
            <w:pPr>
              <w:pStyle w:val="ListParagraph"/>
              <w:numPr>
                <w:ilvl w:val="0"/>
                <w:numId w:val="3"/>
              </w:numPr>
              <w:rPr>
                <w:rFonts w:cs="Adobe Arabic"/>
                <w:szCs w:val="32"/>
                <w:rtl/>
                <w:lang w:bidi="ar-LB"/>
              </w:rPr>
            </w:pPr>
            <w:r w:rsidRPr="00624DBC">
              <w:rPr>
                <w:rFonts w:cs="Adobe Arabic"/>
                <w:szCs w:val="32"/>
                <w:rtl/>
                <w:lang w:bidi="ar-LB"/>
              </w:rPr>
              <w:t>عرفت</w:t>
            </w:r>
            <w:r>
              <w:rPr>
                <w:rFonts w:cs="Adobe Arabic"/>
                <w:szCs w:val="32"/>
                <w:rtl/>
                <w:lang w:bidi="ar-LB"/>
              </w:rPr>
              <w:t xml:space="preserve"> لجنة التحقيق في نظام المخابرات</w:t>
            </w:r>
            <w:r>
              <w:rPr>
                <w:rFonts w:cs="Adobe Arabic" w:hint="cs"/>
                <w:szCs w:val="32"/>
                <w:rtl/>
                <w:lang w:bidi="ar-LB"/>
              </w:rPr>
              <w:t xml:space="preserve"> هذه الحادثة </w:t>
            </w:r>
            <w:r w:rsidRPr="00624DBC">
              <w:rPr>
                <w:rFonts w:cs="Adobe Arabic"/>
                <w:szCs w:val="32"/>
                <w:rtl/>
                <w:lang w:bidi="ar-LB"/>
              </w:rPr>
              <w:t>بأنه "فشل استخباري خطير ".</w:t>
            </w:r>
          </w:p>
        </w:tc>
      </w:tr>
      <w:tr w:rsidR="00C569EF" w:rsidTr="00C569EF">
        <w:tc>
          <w:tcPr>
            <w:tcW w:w="2726" w:type="dxa"/>
          </w:tcPr>
          <w:p w:rsidR="00C569EF"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t>حرب تموز 2006</w:t>
            </w:r>
          </w:p>
        </w:tc>
        <w:tc>
          <w:tcPr>
            <w:tcW w:w="2753" w:type="dxa"/>
          </w:tcPr>
          <w:p w:rsidR="00C569EF" w:rsidRDefault="00C569EF" w:rsidP="00C569EF">
            <w:pPr>
              <w:rPr>
                <w:rFonts w:cs="Adobe Arabic"/>
                <w:szCs w:val="32"/>
                <w:rtl/>
                <w:lang w:bidi="ar-LB"/>
              </w:rPr>
            </w:pPr>
            <w:r>
              <w:rPr>
                <w:rFonts w:cs="Adobe Arabic" w:hint="cs"/>
                <w:szCs w:val="32"/>
                <w:rtl/>
                <w:lang w:bidi="ar-LB"/>
              </w:rPr>
              <w:t>قدّرت شعبة الاستخبارات العسكرية الأمور التالية:</w:t>
            </w:r>
          </w:p>
          <w:p w:rsidR="00C569EF" w:rsidRDefault="00C569EF" w:rsidP="00C569EF">
            <w:pPr>
              <w:pStyle w:val="ListParagraph"/>
              <w:numPr>
                <w:ilvl w:val="0"/>
                <w:numId w:val="4"/>
              </w:numPr>
              <w:rPr>
                <w:rFonts w:cs="Adobe Arabic"/>
                <w:szCs w:val="32"/>
                <w:lang w:bidi="ar-LB"/>
              </w:rPr>
            </w:pPr>
            <w:r>
              <w:rPr>
                <w:rFonts w:cs="Adobe Arabic" w:hint="cs"/>
                <w:szCs w:val="32"/>
                <w:rtl/>
                <w:lang w:bidi="ar-LB"/>
              </w:rPr>
              <w:t>تخطيط اسرائيل ل</w:t>
            </w:r>
            <w:r>
              <w:rPr>
                <w:rFonts w:cs="Adobe Arabic"/>
                <w:szCs w:val="32"/>
                <w:rtl/>
                <w:lang w:bidi="ar-LB"/>
              </w:rPr>
              <w:t>عملية عسكرية واسعة</w:t>
            </w:r>
            <w:r w:rsidRPr="00615A71">
              <w:rPr>
                <w:rFonts w:cs="Adobe Arabic"/>
                <w:szCs w:val="32"/>
                <w:rtl/>
                <w:lang w:bidi="ar-LB"/>
              </w:rPr>
              <w:t xml:space="preserve"> لا حرب</w:t>
            </w:r>
            <w:r>
              <w:rPr>
                <w:rFonts w:cs="Adobe Arabic" w:hint="cs"/>
                <w:szCs w:val="32"/>
                <w:rtl/>
                <w:lang w:bidi="ar-LB"/>
              </w:rPr>
              <w:t>.</w:t>
            </w:r>
          </w:p>
          <w:p w:rsidR="00C569EF" w:rsidRDefault="00C569EF" w:rsidP="00C569EF">
            <w:pPr>
              <w:pStyle w:val="ListParagraph"/>
              <w:numPr>
                <w:ilvl w:val="0"/>
                <w:numId w:val="4"/>
              </w:numPr>
              <w:rPr>
                <w:rFonts w:cs="Adobe Arabic"/>
                <w:szCs w:val="32"/>
                <w:lang w:bidi="ar-LB"/>
              </w:rPr>
            </w:pPr>
            <w:r w:rsidRPr="00615A71">
              <w:rPr>
                <w:rFonts w:cs="Adobe Arabic"/>
                <w:szCs w:val="32"/>
                <w:rtl/>
                <w:lang w:bidi="ar-LB"/>
              </w:rPr>
              <w:t>تغيير توازن الردع مع لبنان وحزب الله</w:t>
            </w:r>
            <w:r>
              <w:rPr>
                <w:rFonts w:cs="Adobe Arabic" w:hint="cs"/>
                <w:szCs w:val="32"/>
                <w:rtl/>
                <w:lang w:bidi="ar-LB"/>
              </w:rPr>
              <w:t>.</w:t>
            </w:r>
          </w:p>
          <w:p w:rsidR="00C569EF" w:rsidRDefault="00C569EF" w:rsidP="00C569EF">
            <w:pPr>
              <w:pStyle w:val="ListParagraph"/>
              <w:numPr>
                <w:ilvl w:val="0"/>
                <w:numId w:val="4"/>
              </w:numPr>
              <w:rPr>
                <w:rFonts w:cs="Adobe Arabic"/>
                <w:szCs w:val="32"/>
                <w:lang w:bidi="ar-LB"/>
              </w:rPr>
            </w:pPr>
            <w:r w:rsidRPr="00615A71">
              <w:rPr>
                <w:rFonts w:cs="Adobe Arabic"/>
                <w:szCs w:val="32"/>
                <w:rtl/>
                <w:lang w:bidi="ar-LB"/>
              </w:rPr>
              <w:t>تعليم حزب الله (قواعد) الحساب الصحيح، أي تقدير المخاطر لدى التخطي</w:t>
            </w:r>
            <w:r>
              <w:rPr>
                <w:rFonts w:cs="Adobe Arabic"/>
                <w:szCs w:val="32"/>
                <w:rtl/>
                <w:lang w:bidi="ar-LB"/>
              </w:rPr>
              <w:t xml:space="preserve">ط لأي </w:t>
            </w:r>
            <w:r>
              <w:rPr>
                <w:rFonts w:cs="Adobe Arabic"/>
                <w:szCs w:val="32"/>
                <w:rtl/>
                <w:lang w:bidi="ar-LB"/>
              </w:rPr>
              <w:lastRenderedPageBreak/>
              <w:t>هجمات مستقبلية ضد إسرائيل</w:t>
            </w:r>
            <w:r>
              <w:rPr>
                <w:rFonts w:cs="Adobe Arabic" w:hint="cs"/>
                <w:szCs w:val="32"/>
                <w:rtl/>
                <w:lang w:bidi="ar-LB"/>
              </w:rPr>
              <w:t>.</w:t>
            </w:r>
          </w:p>
          <w:p w:rsidR="00C569EF" w:rsidRDefault="00C569EF" w:rsidP="00C569EF">
            <w:pPr>
              <w:pStyle w:val="ListParagraph"/>
              <w:numPr>
                <w:ilvl w:val="0"/>
                <w:numId w:val="4"/>
              </w:numPr>
              <w:rPr>
                <w:rFonts w:cs="Adobe Arabic"/>
                <w:szCs w:val="32"/>
                <w:lang w:bidi="ar-LB"/>
              </w:rPr>
            </w:pPr>
            <w:r w:rsidRPr="00615A71">
              <w:rPr>
                <w:rFonts w:cs="Adobe Arabic"/>
                <w:szCs w:val="32"/>
                <w:rtl/>
                <w:lang w:bidi="ar-LB"/>
              </w:rPr>
              <w:t>إضعاف حزب الله عسكرياً وتنظيمياً وتغيير الوضع الأمني على الحدود الشمالية بحيث تتضاءل احتمالات أية هجمات مستقبلية ضد إسرائيل</w:t>
            </w:r>
            <w:r>
              <w:rPr>
                <w:rFonts w:cs="Adobe Arabic" w:hint="cs"/>
                <w:szCs w:val="32"/>
                <w:rtl/>
                <w:lang w:bidi="ar-LB"/>
              </w:rPr>
              <w:t>.</w:t>
            </w:r>
          </w:p>
          <w:p w:rsidR="00C569EF" w:rsidRDefault="00C569EF" w:rsidP="00C569EF">
            <w:pPr>
              <w:pStyle w:val="ListParagraph"/>
              <w:numPr>
                <w:ilvl w:val="0"/>
                <w:numId w:val="4"/>
              </w:numPr>
              <w:rPr>
                <w:rFonts w:cs="Adobe Arabic"/>
                <w:szCs w:val="32"/>
                <w:lang w:bidi="ar-LB"/>
              </w:rPr>
            </w:pPr>
            <w:r>
              <w:rPr>
                <w:rFonts w:cs="Adobe Arabic"/>
                <w:szCs w:val="32"/>
                <w:rtl/>
                <w:lang w:bidi="ar-LB"/>
              </w:rPr>
              <w:t>تفتيت</w:t>
            </w:r>
            <w:r>
              <w:rPr>
                <w:rFonts w:cs="Adobe Arabic" w:hint="cs"/>
                <w:szCs w:val="32"/>
                <w:rtl/>
                <w:lang w:bidi="ar-LB"/>
              </w:rPr>
              <w:t xml:space="preserve"> "</w:t>
            </w:r>
            <w:r>
              <w:rPr>
                <w:rFonts w:cs="Adobe Arabic"/>
                <w:szCs w:val="32"/>
                <w:rtl/>
                <w:lang w:bidi="ar-LB"/>
              </w:rPr>
              <w:t>الأسطورة</w:t>
            </w:r>
            <w:r>
              <w:rPr>
                <w:rFonts w:cs="Adobe Arabic" w:hint="cs"/>
                <w:szCs w:val="32"/>
                <w:rtl/>
                <w:lang w:bidi="ar-LB"/>
              </w:rPr>
              <w:t xml:space="preserve"> </w:t>
            </w:r>
            <w:r w:rsidRPr="00615A71">
              <w:rPr>
                <w:rFonts w:cs="Adobe Arabic"/>
                <w:szCs w:val="32"/>
                <w:rtl/>
                <w:lang w:bidi="ar-LB"/>
              </w:rPr>
              <w:t xml:space="preserve">الشخصية لزعيم حزب الله </w:t>
            </w:r>
            <w:r>
              <w:rPr>
                <w:rFonts w:cs="Adobe Arabic" w:hint="cs"/>
                <w:szCs w:val="32"/>
                <w:rtl/>
                <w:lang w:bidi="ar-LB"/>
              </w:rPr>
              <w:t>".</w:t>
            </w:r>
          </w:p>
          <w:p w:rsidR="00C569EF" w:rsidRPr="00615A71" w:rsidRDefault="00C569EF" w:rsidP="00C569EF">
            <w:pPr>
              <w:pStyle w:val="ListParagraph"/>
              <w:numPr>
                <w:ilvl w:val="0"/>
                <w:numId w:val="4"/>
              </w:numPr>
              <w:rPr>
                <w:rFonts w:cs="Adobe Arabic"/>
                <w:szCs w:val="32"/>
                <w:rtl/>
                <w:lang w:bidi="ar-LB"/>
              </w:rPr>
            </w:pPr>
            <w:r w:rsidRPr="00F91557">
              <w:rPr>
                <w:rFonts w:cs="Adobe Arabic"/>
                <w:szCs w:val="32"/>
                <w:rtl/>
                <w:lang w:bidi="ar-LB"/>
              </w:rPr>
              <w:t>إنهاء القدرات الصاروخية لحزب الله</w:t>
            </w:r>
            <w:r>
              <w:rPr>
                <w:rFonts w:cs="Adobe Arabic" w:hint="cs"/>
                <w:szCs w:val="32"/>
                <w:rtl/>
                <w:lang w:bidi="ar-LB"/>
              </w:rPr>
              <w:t>.</w:t>
            </w:r>
          </w:p>
        </w:tc>
        <w:tc>
          <w:tcPr>
            <w:tcW w:w="2817" w:type="dxa"/>
          </w:tcPr>
          <w:p w:rsidR="00C569EF" w:rsidRDefault="00C569EF" w:rsidP="00C569EF">
            <w:pPr>
              <w:pStyle w:val="ListParagraph"/>
              <w:numPr>
                <w:ilvl w:val="0"/>
                <w:numId w:val="3"/>
              </w:numPr>
              <w:rPr>
                <w:rFonts w:cs="Adobe Arabic"/>
                <w:szCs w:val="32"/>
                <w:lang w:bidi="ar-LB"/>
              </w:rPr>
            </w:pPr>
            <w:r w:rsidRPr="00615A71">
              <w:rPr>
                <w:rFonts w:cs="Adobe Arabic"/>
                <w:szCs w:val="32"/>
                <w:rtl/>
                <w:lang w:bidi="ar-LB"/>
              </w:rPr>
              <w:lastRenderedPageBreak/>
              <w:t xml:space="preserve">صمود وانتصار </w:t>
            </w:r>
            <w:r>
              <w:rPr>
                <w:rFonts w:cs="Adobe Arabic" w:hint="cs"/>
                <w:szCs w:val="32"/>
                <w:rtl/>
                <w:lang w:bidi="ar-LB"/>
              </w:rPr>
              <w:t>حزب الله</w:t>
            </w:r>
            <w:r w:rsidRPr="00615A71">
              <w:rPr>
                <w:rFonts w:cs="Adobe Arabic"/>
                <w:szCs w:val="32"/>
                <w:rtl/>
                <w:lang w:bidi="ar-LB"/>
              </w:rPr>
              <w:t xml:space="preserve"> في هذه الحرب</w:t>
            </w:r>
            <w:r>
              <w:rPr>
                <w:rFonts w:cs="Adobe Arabic" w:hint="cs"/>
                <w:szCs w:val="32"/>
                <w:rtl/>
                <w:lang w:bidi="ar-LB"/>
              </w:rPr>
              <w:t>.</w:t>
            </w:r>
          </w:p>
          <w:p w:rsidR="00C569EF" w:rsidRDefault="00C569EF" w:rsidP="00C569EF">
            <w:pPr>
              <w:pStyle w:val="ListParagraph"/>
              <w:numPr>
                <w:ilvl w:val="0"/>
                <w:numId w:val="3"/>
              </w:numPr>
              <w:rPr>
                <w:rFonts w:cs="Adobe Arabic"/>
                <w:szCs w:val="32"/>
                <w:lang w:bidi="ar-LB"/>
              </w:rPr>
            </w:pPr>
            <w:r w:rsidRPr="00615A71">
              <w:rPr>
                <w:rFonts w:cs="Adobe Arabic"/>
                <w:szCs w:val="32"/>
                <w:rtl/>
                <w:lang w:bidi="ar-LB"/>
              </w:rPr>
              <w:t>انتهاء عهد الحروب التقليدية، وبدء عصر جديد يكون فيه لحروب العصابات والصواريخ بمختلف انواعها والطائرات دون طيار دور البطولة</w:t>
            </w:r>
            <w:r>
              <w:rPr>
                <w:rFonts w:cs="Adobe Arabic" w:hint="cs"/>
                <w:szCs w:val="32"/>
                <w:rtl/>
                <w:lang w:bidi="ar-LB"/>
              </w:rPr>
              <w:t>.</w:t>
            </w:r>
          </w:p>
          <w:p w:rsidR="00C569EF" w:rsidRDefault="00C569EF" w:rsidP="00C569EF">
            <w:pPr>
              <w:pStyle w:val="ListParagraph"/>
              <w:numPr>
                <w:ilvl w:val="0"/>
                <w:numId w:val="3"/>
              </w:numPr>
              <w:rPr>
                <w:rFonts w:cs="Adobe Arabic"/>
                <w:szCs w:val="32"/>
                <w:lang w:bidi="ar-LB"/>
              </w:rPr>
            </w:pPr>
            <w:r>
              <w:rPr>
                <w:rFonts w:cs="Adobe Arabic" w:hint="cs"/>
                <w:szCs w:val="32"/>
                <w:rtl/>
                <w:lang w:bidi="ar-LB"/>
              </w:rPr>
              <w:t xml:space="preserve">ما حدث ليس </w:t>
            </w:r>
            <w:r w:rsidRPr="008B1823">
              <w:rPr>
                <w:rFonts w:cs="Adobe Arabic"/>
                <w:szCs w:val="32"/>
                <w:rtl/>
                <w:lang w:bidi="ar-LB"/>
              </w:rPr>
              <w:t>عملية قتالية برية محدودة</w:t>
            </w:r>
            <w:r>
              <w:rPr>
                <w:rFonts w:cs="Adobe Arabic" w:hint="cs"/>
                <w:szCs w:val="32"/>
                <w:rtl/>
                <w:lang w:bidi="ar-LB"/>
              </w:rPr>
              <w:t xml:space="preserve"> </w:t>
            </w:r>
            <w:r>
              <w:rPr>
                <w:rFonts w:cs="Adobe Arabic"/>
                <w:szCs w:val="32"/>
                <w:rtl/>
                <w:lang w:bidi="ar-LB"/>
              </w:rPr>
              <w:t xml:space="preserve">بل ما </w:t>
            </w:r>
            <w:r w:rsidRPr="008B1823">
              <w:rPr>
                <w:rFonts w:cs="Adobe Arabic"/>
                <w:szCs w:val="32"/>
                <w:rtl/>
                <w:lang w:bidi="ar-LB"/>
              </w:rPr>
              <w:t>حدث هو حرب وجود مصيرية</w:t>
            </w:r>
            <w:r>
              <w:rPr>
                <w:rFonts w:cs="Adobe Arabic" w:hint="cs"/>
                <w:szCs w:val="32"/>
                <w:rtl/>
                <w:lang w:bidi="ar-LB"/>
              </w:rPr>
              <w:t>.</w:t>
            </w:r>
          </w:p>
          <w:p w:rsidR="00C569EF" w:rsidRDefault="00C569EF" w:rsidP="00C569EF">
            <w:pPr>
              <w:pStyle w:val="ListParagraph"/>
              <w:numPr>
                <w:ilvl w:val="0"/>
                <w:numId w:val="3"/>
              </w:numPr>
              <w:rPr>
                <w:rFonts w:cs="Adobe Arabic"/>
                <w:szCs w:val="32"/>
                <w:lang w:bidi="ar-LB"/>
              </w:rPr>
            </w:pPr>
            <w:r w:rsidRPr="008B1823">
              <w:rPr>
                <w:rFonts w:cs="Adobe Arabic"/>
                <w:szCs w:val="32"/>
                <w:rtl/>
                <w:lang w:bidi="ar-LB"/>
              </w:rPr>
              <w:lastRenderedPageBreak/>
              <w:t>تشكيل</w:t>
            </w:r>
            <w:r>
              <w:rPr>
                <w:rFonts w:cs="Adobe Arabic" w:hint="cs"/>
                <w:szCs w:val="32"/>
                <w:rtl/>
                <w:lang w:bidi="ar-LB"/>
              </w:rPr>
              <w:t xml:space="preserve"> حزب</w:t>
            </w:r>
            <w:r>
              <w:rPr>
                <w:rFonts w:cs="Adobe Arabic"/>
                <w:szCs w:val="32"/>
                <w:lang w:bidi="ar-LB"/>
              </w:rPr>
              <w:t xml:space="preserve"> </w:t>
            </w:r>
            <w:r>
              <w:rPr>
                <w:rFonts w:cs="Adobe Arabic" w:hint="cs"/>
                <w:szCs w:val="32"/>
                <w:rtl/>
                <w:lang w:bidi="ar-LB"/>
              </w:rPr>
              <w:t xml:space="preserve"> الله</w:t>
            </w:r>
            <w:r w:rsidRPr="008B1823">
              <w:rPr>
                <w:rFonts w:cs="Adobe Arabic"/>
                <w:szCs w:val="32"/>
                <w:rtl/>
                <w:lang w:bidi="ar-LB"/>
              </w:rPr>
              <w:t xml:space="preserve"> توازن ردع منع الجيش الإسرائيلي من  توسيع عملياته الجوية</w:t>
            </w:r>
            <w:r>
              <w:rPr>
                <w:rFonts w:cs="Adobe Arabic" w:hint="cs"/>
                <w:szCs w:val="32"/>
                <w:rtl/>
                <w:lang w:bidi="ar-LB"/>
              </w:rPr>
              <w:t xml:space="preserve"> </w:t>
            </w:r>
            <w:r w:rsidRPr="008B1823">
              <w:rPr>
                <w:rFonts w:cs="Adobe Arabic"/>
                <w:szCs w:val="32"/>
                <w:rtl/>
                <w:lang w:bidi="ar-LB"/>
              </w:rPr>
              <w:t>وذلك تحت عنوان عريض هو "حيفا وما بعدها"، لتحذير إسرائيل من أن أي تصعيد من جانبها سيقابله تصعيد مماثل تجاه المدن والبلدات في فلسطين المحتلة.</w:t>
            </w:r>
          </w:p>
          <w:p w:rsidR="00C569EF" w:rsidRDefault="00C569EF" w:rsidP="00C569EF">
            <w:pPr>
              <w:pStyle w:val="ListParagraph"/>
              <w:numPr>
                <w:ilvl w:val="0"/>
                <w:numId w:val="3"/>
              </w:numPr>
              <w:rPr>
                <w:rFonts w:cs="Adobe Arabic"/>
                <w:szCs w:val="32"/>
                <w:lang w:bidi="ar-LB"/>
              </w:rPr>
            </w:pPr>
            <w:r>
              <w:rPr>
                <w:rFonts w:cs="Adobe Arabic" w:hint="cs"/>
                <w:szCs w:val="32"/>
                <w:rtl/>
                <w:lang w:bidi="ar-LB"/>
              </w:rPr>
              <w:t>زيادة قوة حزب الله العسكرية، كما شعبيته في الداخل والخارج.</w:t>
            </w:r>
          </w:p>
          <w:p w:rsidR="00C569EF" w:rsidRDefault="00C569EF" w:rsidP="00C569EF">
            <w:pPr>
              <w:pStyle w:val="ListParagraph"/>
              <w:numPr>
                <w:ilvl w:val="0"/>
                <w:numId w:val="3"/>
              </w:numPr>
              <w:rPr>
                <w:rFonts w:cs="Adobe Arabic"/>
                <w:szCs w:val="32"/>
                <w:lang w:bidi="ar-LB"/>
              </w:rPr>
            </w:pPr>
            <w:r>
              <w:rPr>
                <w:rFonts w:cs="Adobe Arabic"/>
                <w:szCs w:val="32"/>
                <w:rtl/>
                <w:lang w:bidi="ar-LB"/>
              </w:rPr>
              <w:t>فشل</w:t>
            </w:r>
            <w:r>
              <w:rPr>
                <w:rFonts w:cs="Adobe Arabic" w:hint="cs"/>
                <w:szCs w:val="32"/>
                <w:rtl/>
                <w:lang w:bidi="ar-LB"/>
              </w:rPr>
              <w:t xml:space="preserve"> العدو</w:t>
            </w:r>
            <w:r w:rsidRPr="00F91557">
              <w:rPr>
                <w:rFonts w:cs="Adobe Arabic"/>
                <w:szCs w:val="32"/>
                <w:rtl/>
                <w:lang w:bidi="ar-LB"/>
              </w:rPr>
              <w:t xml:space="preserve"> في تحقيق الهدف الإستراتيجي الأساسي لحرب تموز وهو إنهاء القدرات الصاروخية لحزب الله، حيث أستمرت الفرق الصاروخية التابعة لحزب الله من إدامة أطلاق صليات الصواريخ طيلة أيام الحرب في ظل أجواء تسيطر عليها المقاتلات ا</w:t>
            </w:r>
            <w:r>
              <w:rPr>
                <w:rFonts w:cs="Adobe Arabic" w:hint="cs"/>
                <w:szCs w:val="32"/>
                <w:rtl/>
                <w:lang w:bidi="ar-LB"/>
              </w:rPr>
              <w:t>لا</w:t>
            </w:r>
            <w:r w:rsidRPr="00F91557">
              <w:rPr>
                <w:rFonts w:cs="Adobe Arabic" w:hint="eastAsia"/>
                <w:szCs w:val="32"/>
                <w:rtl/>
                <w:lang w:bidi="ar-LB"/>
              </w:rPr>
              <w:t>سرائيلية</w:t>
            </w:r>
            <w:r w:rsidRPr="00F91557">
              <w:rPr>
                <w:rFonts w:cs="Adobe Arabic"/>
                <w:szCs w:val="32"/>
                <w:rtl/>
                <w:lang w:bidi="ar-LB"/>
              </w:rPr>
              <w:t>.</w:t>
            </w:r>
          </w:p>
          <w:p w:rsidR="00C569EF" w:rsidRDefault="00C569EF" w:rsidP="00C569EF">
            <w:pPr>
              <w:pStyle w:val="ListParagraph"/>
              <w:numPr>
                <w:ilvl w:val="0"/>
                <w:numId w:val="3"/>
              </w:numPr>
              <w:rPr>
                <w:rFonts w:cs="Adobe Arabic"/>
                <w:szCs w:val="32"/>
                <w:lang w:bidi="ar-LB"/>
              </w:rPr>
            </w:pPr>
            <w:r>
              <w:rPr>
                <w:rFonts w:cs="Adobe Arabic" w:hint="cs"/>
                <w:szCs w:val="32"/>
                <w:rtl/>
                <w:lang w:bidi="ar-LB"/>
              </w:rPr>
              <w:t xml:space="preserve">تغيرت </w:t>
            </w:r>
            <w:r w:rsidRPr="00F91557">
              <w:rPr>
                <w:rFonts w:cs="Adobe Arabic"/>
                <w:szCs w:val="32"/>
                <w:rtl/>
                <w:lang w:bidi="ar-LB"/>
              </w:rPr>
              <w:t>موازين القوى في منطقة الشرق الأوسط تماماً</w:t>
            </w:r>
            <w:r>
              <w:rPr>
                <w:rFonts w:cs="Adobe Arabic" w:hint="cs"/>
                <w:szCs w:val="32"/>
                <w:rtl/>
                <w:lang w:bidi="ar-LB"/>
              </w:rPr>
              <w:t xml:space="preserve"> لصالح حزب الله.</w:t>
            </w:r>
          </w:p>
          <w:p w:rsidR="00C569EF" w:rsidRPr="00942DEE" w:rsidRDefault="00C569EF" w:rsidP="00C569EF">
            <w:pPr>
              <w:pStyle w:val="ListParagraph"/>
              <w:numPr>
                <w:ilvl w:val="0"/>
                <w:numId w:val="3"/>
              </w:numPr>
              <w:rPr>
                <w:rFonts w:cs="Adobe Arabic"/>
                <w:szCs w:val="32"/>
                <w:rtl/>
                <w:lang w:bidi="ar-LB"/>
              </w:rPr>
            </w:pPr>
            <w:r>
              <w:rPr>
                <w:rFonts w:cs="Adobe Arabic" w:hint="cs"/>
                <w:szCs w:val="32"/>
                <w:rtl/>
                <w:lang w:bidi="ar-LB"/>
              </w:rPr>
              <w:t xml:space="preserve">زياد ثقة الحماهير بكلمات وقرارات </w:t>
            </w:r>
            <w:r w:rsidR="00C75700">
              <w:rPr>
                <w:rFonts w:cs="Adobe Arabic" w:hint="cs"/>
                <w:szCs w:val="32"/>
                <w:rtl/>
                <w:lang w:bidi="ar-LB"/>
              </w:rPr>
              <w:t>ال</w:t>
            </w:r>
            <w:r>
              <w:rPr>
                <w:rFonts w:cs="Adobe Arabic" w:hint="cs"/>
                <w:szCs w:val="32"/>
                <w:rtl/>
                <w:lang w:bidi="ar-LB"/>
              </w:rPr>
              <w:t>أمين العام لحزب الله.</w:t>
            </w:r>
          </w:p>
        </w:tc>
      </w:tr>
      <w:tr w:rsidR="00C569EF" w:rsidTr="00C569EF">
        <w:tc>
          <w:tcPr>
            <w:tcW w:w="2726" w:type="dxa"/>
          </w:tcPr>
          <w:p w:rsidR="00C569EF" w:rsidRPr="00232764"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t xml:space="preserve">حرب سوريا </w:t>
            </w:r>
          </w:p>
        </w:tc>
        <w:tc>
          <w:tcPr>
            <w:tcW w:w="2753" w:type="dxa"/>
          </w:tcPr>
          <w:p w:rsidR="00705049" w:rsidRDefault="00C569EF" w:rsidP="00C569EF">
            <w:pPr>
              <w:rPr>
                <w:rFonts w:cs="Adobe Arabic"/>
                <w:szCs w:val="32"/>
                <w:rtl/>
                <w:lang w:bidi="ar-LB"/>
              </w:rPr>
            </w:pPr>
            <w:r>
              <w:rPr>
                <w:rFonts w:cs="Adobe Arabic" w:hint="cs"/>
                <w:szCs w:val="32"/>
                <w:rtl/>
                <w:lang w:bidi="ar-LB"/>
              </w:rPr>
              <w:t>قدّرت شعبة الاستخبارات</w:t>
            </w:r>
            <w:r w:rsidR="00705049">
              <w:rPr>
                <w:rFonts w:cs="Adobe Arabic" w:hint="cs"/>
                <w:szCs w:val="32"/>
                <w:rtl/>
                <w:lang w:bidi="ar-LB"/>
              </w:rPr>
              <w:t>:</w:t>
            </w:r>
          </w:p>
          <w:p w:rsidR="00C569EF" w:rsidRPr="00705049" w:rsidRDefault="00C569EF" w:rsidP="00705049">
            <w:pPr>
              <w:pStyle w:val="ListParagraph"/>
              <w:numPr>
                <w:ilvl w:val="0"/>
                <w:numId w:val="5"/>
              </w:numPr>
              <w:rPr>
                <w:rFonts w:cs="Adobe Arabic"/>
                <w:szCs w:val="32"/>
                <w:rtl/>
                <w:lang w:bidi="ar-LB"/>
              </w:rPr>
            </w:pPr>
            <w:r w:rsidRPr="00705049">
              <w:rPr>
                <w:rFonts w:cs="Adobe Arabic" w:hint="cs"/>
                <w:szCs w:val="32"/>
                <w:rtl/>
                <w:lang w:bidi="ar-LB"/>
              </w:rPr>
              <w:lastRenderedPageBreak/>
              <w:t xml:space="preserve"> أن </w:t>
            </w:r>
            <w:r w:rsidRPr="00705049">
              <w:rPr>
                <w:rFonts w:cs="Adobe Arabic"/>
                <w:szCs w:val="32"/>
                <w:rtl/>
                <w:lang w:bidi="ar-LB"/>
              </w:rPr>
              <w:t>الرئيس السوري</w:t>
            </w:r>
            <w:r w:rsidRPr="00705049">
              <w:rPr>
                <w:rFonts w:cs="Adobe Arabic" w:hint="cs"/>
                <w:szCs w:val="32"/>
                <w:rtl/>
                <w:lang w:bidi="ar-LB"/>
              </w:rPr>
              <w:t xml:space="preserve"> بشار الأسد</w:t>
            </w:r>
            <w:r w:rsidRPr="00705049">
              <w:rPr>
                <w:rFonts w:cs="Adobe Arabic"/>
                <w:szCs w:val="32"/>
                <w:rtl/>
                <w:lang w:bidi="ar-LB"/>
              </w:rPr>
              <w:t xml:space="preserve"> قد يبقى في الحكم لسنوات </w:t>
            </w:r>
            <w:r w:rsidRPr="00705049">
              <w:rPr>
                <w:rFonts w:cs="Adobe Arabic" w:hint="cs"/>
                <w:szCs w:val="32"/>
                <w:rtl/>
                <w:lang w:bidi="ar-LB"/>
              </w:rPr>
              <w:t xml:space="preserve">محدودة </w:t>
            </w:r>
            <w:r w:rsidRPr="00705049">
              <w:rPr>
                <w:rFonts w:cs="Adobe Arabic"/>
                <w:szCs w:val="32"/>
                <w:rtl/>
                <w:lang w:bidi="ar-LB"/>
              </w:rPr>
              <w:t>وأن سقوطه لن يكون سريعاً.</w:t>
            </w:r>
          </w:p>
          <w:p w:rsidR="00705049" w:rsidRPr="00705049" w:rsidRDefault="00705049" w:rsidP="00705049">
            <w:pPr>
              <w:pStyle w:val="Title"/>
              <w:numPr>
                <w:ilvl w:val="0"/>
                <w:numId w:val="5"/>
              </w:numPr>
              <w:rPr>
                <w:rFonts w:ascii="Adobe Arabic" w:eastAsiaTheme="minorHAnsi" w:hAnsi="Adobe Arabic" w:cs="Adobe Arabic"/>
                <w:spacing w:val="0"/>
                <w:kern w:val="0"/>
                <w:sz w:val="32"/>
                <w:szCs w:val="32"/>
                <w:rtl/>
                <w:lang w:bidi="ar-LB"/>
              </w:rPr>
            </w:pPr>
            <w:r w:rsidRPr="00705049">
              <w:rPr>
                <w:rFonts w:ascii="Adobe Arabic" w:eastAsiaTheme="minorHAnsi" w:hAnsi="Adobe Arabic" w:cs="Adobe Arabic"/>
                <w:spacing w:val="0"/>
                <w:kern w:val="0"/>
                <w:sz w:val="32"/>
                <w:szCs w:val="32"/>
                <w:rtl/>
                <w:lang w:bidi="ar-LB"/>
              </w:rPr>
              <w:t xml:space="preserve"> أن سوريا مستعدة لإجراء مفاوضات السلام مع اسرائيل من دون شروط مسبقة.</w:t>
            </w:r>
          </w:p>
        </w:tc>
        <w:tc>
          <w:tcPr>
            <w:tcW w:w="2817" w:type="dxa"/>
          </w:tcPr>
          <w:p w:rsidR="00C569EF" w:rsidRDefault="00C569EF" w:rsidP="00C569EF">
            <w:pPr>
              <w:pStyle w:val="ListParagraph"/>
              <w:numPr>
                <w:ilvl w:val="0"/>
                <w:numId w:val="3"/>
              </w:numPr>
              <w:rPr>
                <w:rFonts w:cs="Adobe Arabic"/>
                <w:szCs w:val="32"/>
                <w:lang w:bidi="ar-LB"/>
              </w:rPr>
            </w:pPr>
            <w:r>
              <w:rPr>
                <w:rFonts w:cs="Adobe Arabic" w:hint="cs"/>
                <w:szCs w:val="32"/>
                <w:rtl/>
                <w:lang w:bidi="ar-LB"/>
              </w:rPr>
              <w:lastRenderedPageBreak/>
              <w:t xml:space="preserve">في الواقع لا يزال بشار الأسد رئيسًا </w:t>
            </w:r>
            <w:r w:rsidR="004D7FB5">
              <w:rPr>
                <w:rFonts w:cs="Adobe Arabic" w:hint="cs"/>
                <w:szCs w:val="32"/>
                <w:rtl/>
                <w:lang w:bidi="ar-LB"/>
              </w:rPr>
              <w:t xml:space="preserve">على </w:t>
            </w:r>
            <w:r w:rsidR="004D7FB5">
              <w:rPr>
                <w:rFonts w:cs="Adobe Arabic" w:hint="cs"/>
                <w:szCs w:val="32"/>
                <w:rtl/>
                <w:lang w:bidi="ar-LB"/>
              </w:rPr>
              <w:lastRenderedPageBreak/>
              <w:t>سوريا وفشلت الحرب العالمية على سوريا.</w:t>
            </w:r>
          </w:p>
          <w:p w:rsidR="00C569EF" w:rsidRDefault="00C569EF" w:rsidP="004D7FB5">
            <w:pPr>
              <w:pStyle w:val="ListParagraph"/>
              <w:numPr>
                <w:ilvl w:val="0"/>
                <w:numId w:val="3"/>
              </w:numPr>
              <w:rPr>
                <w:rFonts w:cs="Adobe Arabic"/>
                <w:szCs w:val="32"/>
                <w:lang w:bidi="ar-LB"/>
              </w:rPr>
            </w:pPr>
            <w:r>
              <w:rPr>
                <w:rFonts w:cs="Adobe Arabic" w:hint="cs"/>
                <w:szCs w:val="32"/>
                <w:rtl/>
                <w:lang w:bidi="ar-LB"/>
              </w:rPr>
              <w:t xml:space="preserve">انتصر الرئيس بشار في حربه على </w:t>
            </w:r>
            <w:r w:rsidR="004D7FB5">
              <w:rPr>
                <w:rFonts w:cs="Adobe Arabic" w:hint="cs"/>
                <w:szCs w:val="32"/>
                <w:rtl/>
                <w:lang w:bidi="ar-LB"/>
              </w:rPr>
              <w:t>التحالف الدولي ضد بلاده</w:t>
            </w:r>
            <w:r>
              <w:rPr>
                <w:rFonts w:cs="Adobe Arabic" w:hint="cs"/>
                <w:szCs w:val="32"/>
                <w:rtl/>
                <w:lang w:bidi="ar-LB"/>
              </w:rPr>
              <w:t>.</w:t>
            </w:r>
          </w:p>
          <w:p w:rsidR="00705049" w:rsidRDefault="00705049" w:rsidP="00705049">
            <w:pPr>
              <w:pStyle w:val="ListParagraph"/>
              <w:numPr>
                <w:ilvl w:val="0"/>
                <w:numId w:val="3"/>
              </w:numPr>
              <w:rPr>
                <w:rFonts w:cs="Adobe Arabic"/>
                <w:szCs w:val="32"/>
                <w:lang w:bidi="ar-LB"/>
              </w:rPr>
            </w:pPr>
            <w:r>
              <w:rPr>
                <w:rFonts w:cs="Adobe Arabic" w:hint="cs"/>
                <w:szCs w:val="32"/>
                <w:rtl/>
                <w:lang w:bidi="ar-LB"/>
              </w:rPr>
              <w:t>لم يفكّر الرئيس السوري بيوم من الأيام أن يجري مفوضات سلام مع اسرائيل.</w:t>
            </w:r>
          </w:p>
          <w:p w:rsidR="00705049" w:rsidRPr="00624DBC" w:rsidRDefault="00705049" w:rsidP="00705049">
            <w:pPr>
              <w:pStyle w:val="ListParagraph"/>
              <w:numPr>
                <w:ilvl w:val="0"/>
                <w:numId w:val="3"/>
              </w:numPr>
              <w:rPr>
                <w:rFonts w:cs="Adobe Arabic"/>
                <w:szCs w:val="32"/>
                <w:rtl/>
                <w:lang w:bidi="ar-LB"/>
              </w:rPr>
            </w:pPr>
            <w:r>
              <w:rPr>
                <w:rFonts w:cs="Adobe Arabic" w:hint="cs"/>
                <w:szCs w:val="32"/>
                <w:rtl/>
                <w:lang w:bidi="ar-LB"/>
              </w:rPr>
              <w:t>دعم الرئيس السوري الفصائل المقاومة في فلسطين وهو جزء لا يتجزأ من محور المقاومة.</w:t>
            </w:r>
          </w:p>
        </w:tc>
      </w:tr>
      <w:tr w:rsidR="00C569EF" w:rsidTr="00C569EF">
        <w:tc>
          <w:tcPr>
            <w:tcW w:w="2726" w:type="dxa"/>
          </w:tcPr>
          <w:p w:rsidR="00C569EF"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t>حروب غزة</w:t>
            </w:r>
            <w:r w:rsidR="005F6A61">
              <w:rPr>
                <w:rFonts w:cs="Adobe Arabic" w:hint="cs"/>
                <w:bCs/>
                <w:color w:val="1F4E79" w:themeColor="accent1" w:themeShade="80"/>
                <w:szCs w:val="32"/>
                <w:rtl/>
                <w:lang w:bidi="ar-LB"/>
              </w:rPr>
              <w:t xml:space="preserve"> 2008-2012-2014</w:t>
            </w:r>
          </w:p>
        </w:tc>
        <w:tc>
          <w:tcPr>
            <w:tcW w:w="2753" w:type="dxa"/>
          </w:tcPr>
          <w:p w:rsidR="00C569EF" w:rsidRDefault="00C569EF" w:rsidP="00705049">
            <w:pPr>
              <w:rPr>
                <w:rFonts w:cs="Adobe Arabic"/>
                <w:szCs w:val="32"/>
                <w:lang w:bidi="ar-LB"/>
              </w:rPr>
            </w:pPr>
            <w:r>
              <w:rPr>
                <w:rFonts w:cs="Adobe Arabic" w:hint="cs"/>
                <w:szCs w:val="32"/>
                <w:rtl/>
                <w:lang w:bidi="ar-LB"/>
              </w:rPr>
              <w:t xml:space="preserve">قدّرت شعبة الاستخبارات العسكرية أن معركةً مع المقاومة الفلسطينية تحديدًا حماس هي كفيلة </w:t>
            </w:r>
            <w:r w:rsidR="00705049">
              <w:rPr>
                <w:rFonts w:cs="Adobe Arabic" w:hint="cs"/>
                <w:szCs w:val="32"/>
                <w:rtl/>
                <w:lang w:bidi="ar-LB"/>
              </w:rPr>
              <w:t>بهزيمتها،</w:t>
            </w:r>
            <w:r>
              <w:rPr>
                <w:rFonts w:cs="Adobe Arabic" w:hint="cs"/>
                <w:szCs w:val="32"/>
                <w:rtl/>
                <w:lang w:bidi="ar-LB"/>
              </w:rPr>
              <w:t xml:space="preserve"> وبالتالي سيسطر الكيان على باقي الاراضي الفلسطينية من دون مقاومة داخلية.</w:t>
            </w:r>
          </w:p>
        </w:tc>
        <w:tc>
          <w:tcPr>
            <w:tcW w:w="2817" w:type="dxa"/>
          </w:tcPr>
          <w:p w:rsidR="00C569EF" w:rsidRDefault="00C569EF" w:rsidP="00C569EF">
            <w:pPr>
              <w:pStyle w:val="ListParagraph"/>
              <w:numPr>
                <w:ilvl w:val="0"/>
                <w:numId w:val="3"/>
              </w:numPr>
              <w:rPr>
                <w:rFonts w:cs="Adobe Arabic"/>
                <w:szCs w:val="32"/>
                <w:rtl/>
                <w:lang w:bidi="ar-LB"/>
              </w:rPr>
            </w:pPr>
            <w:r>
              <w:rPr>
                <w:rFonts w:cs="Adobe Arabic" w:hint="cs"/>
                <w:szCs w:val="32"/>
                <w:rtl/>
                <w:lang w:bidi="ar-LB"/>
              </w:rPr>
              <w:t>شن العدو أكثر من معركة مع حماس وفي كل معركة كانت المقاومة هي المنتصرة مما زاد قوة المقاومة الشعبية والعسكرية ولا تزال المقاومة صامدة وقوية حتى الآن.</w:t>
            </w:r>
          </w:p>
        </w:tc>
      </w:tr>
      <w:tr w:rsidR="00C569EF" w:rsidTr="00C569EF">
        <w:tc>
          <w:tcPr>
            <w:tcW w:w="2726" w:type="dxa"/>
          </w:tcPr>
          <w:p w:rsidR="00C569EF"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t>الاتفاق النووي الايراني</w:t>
            </w:r>
          </w:p>
        </w:tc>
        <w:tc>
          <w:tcPr>
            <w:tcW w:w="2753" w:type="dxa"/>
          </w:tcPr>
          <w:p w:rsidR="00005072" w:rsidRDefault="00C569EF" w:rsidP="00C569EF">
            <w:pPr>
              <w:rPr>
                <w:rFonts w:cs="Adobe Arabic"/>
                <w:szCs w:val="32"/>
                <w:rtl/>
                <w:lang w:bidi="ar-LB"/>
              </w:rPr>
            </w:pPr>
            <w:r>
              <w:rPr>
                <w:rFonts w:cs="Adobe Arabic" w:hint="cs"/>
                <w:szCs w:val="32"/>
                <w:rtl/>
                <w:lang w:bidi="ar-LB"/>
              </w:rPr>
              <w:t>قدّرت شعبة الاستخبارات</w:t>
            </w:r>
            <w:r w:rsidR="00005072">
              <w:rPr>
                <w:rFonts w:cs="Adobe Arabic" w:hint="cs"/>
                <w:szCs w:val="32"/>
                <w:rtl/>
                <w:lang w:bidi="ar-LB"/>
              </w:rPr>
              <w:t>:</w:t>
            </w:r>
          </w:p>
          <w:p w:rsidR="00C569EF" w:rsidRDefault="00C569EF" w:rsidP="00005072">
            <w:pPr>
              <w:pStyle w:val="ListParagraph"/>
              <w:numPr>
                <w:ilvl w:val="0"/>
                <w:numId w:val="5"/>
              </w:numPr>
              <w:rPr>
                <w:rFonts w:cs="Adobe Arabic"/>
                <w:szCs w:val="32"/>
                <w:lang w:bidi="ar-LB"/>
              </w:rPr>
            </w:pPr>
            <w:r w:rsidRPr="00005072">
              <w:rPr>
                <w:rFonts w:cs="Adobe Arabic" w:hint="cs"/>
                <w:szCs w:val="32"/>
                <w:rtl/>
                <w:lang w:bidi="ar-LB"/>
              </w:rPr>
              <w:t xml:space="preserve"> أن الاتفاق النووي يصبّ بمصلحة اسرائيل، وتعتبر أن الاتفاق هو أ</w:t>
            </w:r>
            <w:r w:rsidRPr="00005072">
              <w:rPr>
                <w:rFonts w:cs="Adobe Arabic"/>
                <w:szCs w:val="32"/>
                <w:rtl/>
                <w:lang w:bidi="ar-LB"/>
              </w:rPr>
              <w:t>فضل لإسرائيل من فشل المحادثات وعدم التوصل إلى اتفاق على الإطلاق</w:t>
            </w:r>
            <w:r w:rsidR="00A00AC0" w:rsidRPr="00005072">
              <w:rPr>
                <w:rFonts w:cs="Adobe Arabic" w:hint="cs"/>
                <w:szCs w:val="32"/>
                <w:rtl/>
                <w:lang w:bidi="ar-LB"/>
              </w:rPr>
              <w:t>.</w:t>
            </w:r>
          </w:p>
          <w:p w:rsidR="00005072" w:rsidRDefault="00005072" w:rsidP="00005072">
            <w:pPr>
              <w:pStyle w:val="ListParagraph"/>
              <w:numPr>
                <w:ilvl w:val="0"/>
                <w:numId w:val="5"/>
              </w:numPr>
              <w:rPr>
                <w:rFonts w:cs="Adobe Arabic"/>
                <w:szCs w:val="32"/>
                <w:lang w:bidi="ar-LB"/>
              </w:rPr>
            </w:pPr>
            <w:r>
              <w:rPr>
                <w:rFonts w:cs="Adobe Arabic" w:hint="cs"/>
                <w:szCs w:val="32"/>
                <w:rtl/>
                <w:lang w:bidi="ar-LB"/>
              </w:rPr>
              <w:t xml:space="preserve">الاستمرار بالعقوبات الاقتصادية على ايران وعدم رفعها سيجبر ايران على خوض </w:t>
            </w:r>
            <w:r>
              <w:rPr>
                <w:rFonts w:cs="Adobe Arabic" w:hint="cs"/>
                <w:szCs w:val="32"/>
                <w:rtl/>
                <w:lang w:bidi="ar-LB"/>
              </w:rPr>
              <w:lastRenderedPageBreak/>
              <w:t>التفاوض بخصوص الاتفاق النووي.</w:t>
            </w:r>
          </w:p>
          <w:p w:rsidR="009647FF" w:rsidRPr="00005072" w:rsidRDefault="009647FF" w:rsidP="009647FF">
            <w:pPr>
              <w:pStyle w:val="ListParagraph"/>
              <w:numPr>
                <w:ilvl w:val="0"/>
                <w:numId w:val="5"/>
              </w:numPr>
              <w:rPr>
                <w:rFonts w:cs="Adobe Arabic"/>
                <w:szCs w:val="32"/>
                <w:rtl/>
                <w:lang w:bidi="ar-LB"/>
              </w:rPr>
            </w:pPr>
            <w:r>
              <w:rPr>
                <w:rFonts w:cs="Adobe Arabic" w:hint="cs"/>
                <w:szCs w:val="32"/>
                <w:rtl/>
                <w:lang w:bidi="ar-LB"/>
              </w:rPr>
              <w:t>تحاول</w:t>
            </w:r>
            <w:r w:rsidRPr="009647FF">
              <w:rPr>
                <w:rFonts w:cs="Adobe Arabic"/>
                <w:szCs w:val="32"/>
                <w:rtl/>
                <w:lang w:bidi="ar-LB"/>
              </w:rPr>
              <w:t xml:space="preserve"> شعبة الاستخبارات التخفيف من خطورة التهديد المباشر للمشروع النووي الإيراني حالياً، والتركيز على تهديداتٍ أخرى أكثر إلحاحاً، مثل تهريب إيران السلاح، و</w:t>
            </w:r>
            <w:r>
              <w:rPr>
                <w:rFonts w:cs="Adobe Arabic"/>
                <w:szCs w:val="32"/>
                <w:rtl/>
                <w:lang w:bidi="ar-LB"/>
              </w:rPr>
              <w:t>استمرار تمركزها العسكري في سوري</w:t>
            </w:r>
            <w:r>
              <w:rPr>
                <w:rFonts w:cs="Adobe Arabic" w:hint="cs"/>
                <w:szCs w:val="32"/>
                <w:rtl/>
                <w:lang w:bidi="ar-LB"/>
              </w:rPr>
              <w:t>ا</w:t>
            </w:r>
            <w:r w:rsidRPr="009647FF">
              <w:rPr>
                <w:rFonts w:cs="Adobe Arabic"/>
                <w:szCs w:val="32"/>
                <w:rtl/>
                <w:lang w:bidi="ar-LB"/>
              </w:rPr>
              <w:t>، وخطر الصواريخ الدقيقة التي لدى حزب الله وإمكانية اشتعال الجبهة على الحدود الشمالية مع لبنان</w:t>
            </w:r>
          </w:p>
          <w:p w:rsidR="00A00AC0" w:rsidRPr="00A00AC0" w:rsidRDefault="00A00AC0" w:rsidP="00A00AC0">
            <w:pPr>
              <w:pStyle w:val="Title"/>
              <w:rPr>
                <w:rtl/>
                <w:lang w:bidi="ar-LB"/>
              </w:rPr>
            </w:pPr>
          </w:p>
        </w:tc>
        <w:tc>
          <w:tcPr>
            <w:tcW w:w="2817" w:type="dxa"/>
          </w:tcPr>
          <w:p w:rsidR="00C569EF" w:rsidRDefault="00C569EF" w:rsidP="00C569EF">
            <w:pPr>
              <w:pStyle w:val="ListParagraph"/>
              <w:numPr>
                <w:ilvl w:val="0"/>
                <w:numId w:val="3"/>
              </w:numPr>
              <w:rPr>
                <w:rFonts w:cs="Adobe Arabic"/>
                <w:szCs w:val="32"/>
                <w:lang w:bidi="ar-LB"/>
              </w:rPr>
            </w:pPr>
            <w:r>
              <w:rPr>
                <w:rFonts w:cs="Adobe Arabic" w:hint="cs"/>
                <w:szCs w:val="32"/>
                <w:rtl/>
                <w:lang w:bidi="ar-LB"/>
              </w:rPr>
              <w:lastRenderedPageBreak/>
              <w:t>رئيس الموساد وحكومة الكيان المؤقت لم يعربا عن دعمهما للإتفاق النووي ويحاولان بشتى الطرق التأثير على الولايات المتحدة الأمريكية لتغيير نص الاتفاقية.</w:t>
            </w:r>
          </w:p>
          <w:p w:rsidR="00005072" w:rsidRDefault="00005072" w:rsidP="00C569EF">
            <w:pPr>
              <w:pStyle w:val="ListParagraph"/>
              <w:numPr>
                <w:ilvl w:val="0"/>
                <w:numId w:val="3"/>
              </w:numPr>
              <w:rPr>
                <w:rFonts w:cs="Adobe Arabic"/>
                <w:szCs w:val="32"/>
                <w:lang w:bidi="ar-LB"/>
              </w:rPr>
            </w:pPr>
            <w:r>
              <w:rPr>
                <w:rFonts w:cs="Adobe Arabic" w:hint="cs"/>
                <w:szCs w:val="32"/>
                <w:rtl/>
                <w:lang w:bidi="ar-LB"/>
              </w:rPr>
              <w:t>فشلت سياسة العقوبات الاقتصادية على ايران، حيث طوّرت ايران اقتصادها الداخلي</w:t>
            </w:r>
            <w:r w:rsidR="00985005">
              <w:rPr>
                <w:rFonts w:cs="Adobe Arabic" w:hint="cs"/>
                <w:szCs w:val="32"/>
                <w:rtl/>
                <w:lang w:bidi="ar-LB"/>
              </w:rPr>
              <w:t xml:space="preserve"> على الصعد كافة، كما </w:t>
            </w:r>
            <w:r>
              <w:rPr>
                <w:rFonts w:cs="Adobe Arabic" w:hint="cs"/>
                <w:szCs w:val="32"/>
                <w:rtl/>
                <w:lang w:bidi="ar-LB"/>
              </w:rPr>
              <w:t>كسرت سياسية العقوبات</w:t>
            </w:r>
            <w:r w:rsidR="00985005">
              <w:rPr>
                <w:rFonts w:cs="Adobe Arabic" w:hint="cs"/>
                <w:szCs w:val="32"/>
                <w:rtl/>
                <w:lang w:bidi="ar-LB"/>
              </w:rPr>
              <w:t xml:space="preserve"> عبر اقامة </w:t>
            </w:r>
            <w:r w:rsidR="00985005">
              <w:rPr>
                <w:rFonts w:cs="Adobe Arabic" w:hint="cs"/>
                <w:szCs w:val="32"/>
                <w:rtl/>
                <w:lang w:bidi="ar-LB"/>
              </w:rPr>
              <w:lastRenderedPageBreak/>
              <w:t>علاقات مع دول عربية وأجنبية.</w:t>
            </w:r>
          </w:p>
          <w:p w:rsidR="009647FF" w:rsidRDefault="009647FF" w:rsidP="00C569EF">
            <w:pPr>
              <w:pStyle w:val="ListParagraph"/>
              <w:numPr>
                <w:ilvl w:val="0"/>
                <w:numId w:val="3"/>
              </w:numPr>
              <w:rPr>
                <w:rFonts w:cs="Adobe Arabic"/>
                <w:szCs w:val="32"/>
                <w:lang w:bidi="ar-LB"/>
              </w:rPr>
            </w:pPr>
            <w:r>
              <w:rPr>
                <w:rFonts w:cs="Adobe Arabic" w:hint="cs"/>
                <w:szCs w:val="32"/>
                <w:rtl/>
                <w:lang w:bidi="ar-LB"/>
              </w:rPr>
              <w:t>فشل الاسرائيلي في عملية البحث عن الصواريخ الدقيقة لدى حزب الله.</w:t>
            </w:r>
          </w:p>
          <w:p w:rsidR="00541F25" w:rsidRDefault="00541F25" w:rsidP="00C569EF">
            <w:pPr>
              <w:pStyle w:val="ListParagraph"/>
              <w:numPr>
                <w:ilvl w:val="0"/>
                <w:numId w:val="3"/>
              </w:numPr>
              <w:rPr>
                <w:rFonts w:cs="Adobe Arabic"/>
                <w:szCs w:val="32"/>
                <w:lang w:bidi="ar-LB"/>
              </w:rPr>
            </w:pPr>
            <w:r>
              <w:rPr>
                <w:rFonts w:cs="Adobe Arabic" w:hint="cs"/>
                <w:szCs w:val="32"/>
                <w:rtl/>
                <w:lang w:bidi="ar-LB"/>
              </w:rPr>
              <w:t>فشل الاسرائيلي في حل مشروع النووي الايراني وبات يتوقع إ</w:t>
            </w:r>
            <w:r w:rsidR="00DB7973">
              <w:rPr>
                <w:rFonts w:cs="Adobe Arabic" w:hint="cs"/>
                <w:szCs w:val="32"/>
                <w:rtl/>
                <w:lang w:bidi="ar-LB"/>
              </w:rPr>
              <w:t>م</w:t>
            </w:r>
            <w:r>
              <w:rPr>
                <w:rFonts w:cs="Adobe Arabic" w:hint="cs"/>
                <w:szCs w:val="32"/>
                <w:rtl/>
                <w:lang w:bidi="ar-LB"/>
              </w:rPr>
              <w:t>تلاك ا</w:t>
            </w:r>
            <w:r w:rsidR="00DB7973">
              <w:rPr>
                <w:rFonts w:cs="Adobe Arabic" w:hint="cs"/>
                <w:szCs w:val="32"/>
                <w:rtl/>
                <w:lang w:bidi="ar-LB"/>
              </w:rPr>
              <w:t>ي</w:t>
            </w:r>
            <w:r>
              <w:rPr>
                <w:rFonts w:cs="Adobe Arabic" w:hint="cs"/>
                <w:szCs w:val="32"/>
                <w:rtl/>
                <w:lang w:bidi="ar-LB"/>
              </w:rPr>
              <w:t>ران قنبلة نووية في غضون عام 2023.</w:t>
            </w:r>
          </w:p>
          <w:p w:rsidR="00541F25" w:rsidRDefault="00541F25" w:rsidP="00541F25">
            <w:pPr>
              <w:pStyle w:val="ListParagraph"/>
              <w:numPr>
                <w:ilvl w:val="0"/>
                <w:numId w:val="3"/>
              </w:numPr>
              <w:rPr>
                <w:rFonts w:cs="Adobe Arabic"/>
                <w:szCs w:val="32"/>
                <w:rtl/>
                <w:lang w:bidi="ar-LB"/>
              </w:rPr>
            </w:pPr>
            <w:r w:rsidRPr="00541F25">
              <w:rPr>
                <w:rFonts w:cs="Adobe Arabic"/>
                <w:szCs w:val="32"/>
                <w:rtl/>
                <w:lang w:bidi="ar-LB"/>
              </w:rPr>
              <w:t xml:space="preserve">قال تقرير نشرته صحيفة هآرتس الإسرائيلية إن </w:t>
            </w:r>
            <w:r>
              <w:rPr>
                <w:rFonts w:cs="Adobe Arabic" w:hint="cs"/>
                <w:szCs w:val="32"/>
                <w:rtl/>
                <w:lang w:bidi="ar-LB"/>
              </w:rPr>
              <w:t>الاستخبارات</w:t>
            </w:r>
            <w:r w:rsidRPr="00541F25">
              <w:rPr>
                <w:rFonts w:cs="Adobe Arabic"/>
                <w:szCs w:val="32"/>
                <w:rtl/>
                <w:lang w:bidi="ar-LB"/>
              </w:rPr>
              <w:t xml:space="preserve"> الإسرائيلية تجد صعوبة في تحديد وجهة إيران وجدية نياتها في التوصل إلى اتفاق نووي جديد.</w:t>
            </w:r>
          </w:p>
        </w:tc>
      </w:tr>
      <w:tr w:rsidR="00C569EF" w:rsidTr="00C569EF">
        <w:tc>
          <w:tcPr>
            <w:tcW w:w="2726" w:type="dxa"/>
          </w:tcPr>
          <w:p w:rsidR="00C569EF"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t>حرب العراق</w:t>
            </w:r>
            <w:r w:rsidR="002A6A83">
              <w:rPr>
                <w:rFonts w:cs="Adobe Arabic" w:hint="cs"/>
                <w:bCs/>
                <w:color w:val="1F4E79" w:themeColor="accent1" w:themeShade="80"/>
                <w:szCs w:val="32"/>
                <w:rtl/>
                <w:lang w:bidi="ar-LB"/>
              </w:rPr>
              <w:t xml:space="preserve"> 2014</w:t>
            </w:r>
          </w:p>
        </w:tc>
        <w:tc>
          <w:tcPr>
            <w:tcW w:w="2753" w:type="dxa"/>
          </w:tcPr>
          <w:p w:rsidR="00C569EF" w:rsidRDefault="00C569EF" w:rsidP="00C569EF">
            <w:pPr>
              <w:rPr>
                <w:rFonts w:cs="Adobe Arabic"/>
                <w:szCs w:val="32"/>
                <w:rtl/>
                <w:lang w:bidi="ar-LB"/>
              </w:rPr>
            </w:pPr>
            <w:r>
              <w:rPr>
                <w:rFonts w:cs="Adobe Arabic" w:hint="cs"/>
                <w:szCs w:val="32"/>
                <w:rtl/>
                <w:lang w:bidi="ar-LB"/>
              </w:rPr>
              <w:t>قدرت شعبة الاستخبارات الاسرائيلية ان الحرب مع داعش لن</w:t>
            </w:r>
            <w:r w:rsidR="002A6A83">
              <w:rPr>
                <w:rFonts w:cs="Adobe Arabic" w:hint="cs"/>
                <w:szCs w:val="32"/>
                <w:rtl/>
                <w:lang w:bidi="ar-LB"/>
              </w:rPr>
              <w:t xml:space="preserve"> تؤدي الى تحول حقيقي، مع احتمال</w:t>
            </w:r>
            <w:r>
              <w:rPr>
                <w:rFonts w:cs="Adobe Arabic" w:hint="cs"/>
                <w:szCs w:val="32"/>
                <w:rtl/>
                <w:lang w:bidi="ar-LB"/>
              </w:rPr>
              <w:t xml:space="preserve"> سقوط العديد من المناطق العراقية بيد داعش لتحتل بعدها جنوب سوريا، بالإضافة الى أن الحرب على داعش ستؤدي الى توتر العلاقات بين ايران والعراق وتأزم الوضع بينهما.</w:t>
            </w:r>
          </w:p>
        </w:tc>
        <w:tc>
          <w:tcPr>
            <w:tcW w:w="2817" w:type="dxa"/>
          </w:tcPr>
          <w:p w:rsidR="00C569EF" w:rsidRDefault="00C569EF" w:rsidP="00C569EF">
            <w:pPr>
              <w:pStyle w:val="ListParagraph"/>
              <w:numPr>
                <w:ilvl w:val="0"/>
                <w:numId w:val="3"/>
              </w:numPr>
              <w:rPr>
                <w:rFonts w:cs="Adobe Arabic"/>
                <w:szCs w:val="32"/>
                <w:lang w:bidi="ar-LB"/>
              </w:rPr>
            </w:pPr>
            <w:r>
              <w:rPr>
                <w:rFonts w:cs="Adobe Arabic" w:hint="cs"/>
                <w:szCs w:val="32"/>
                <w:rtl/>
                <w:lang w:bidi="ar-LB"/>
              </w:rPr>
              <w:t>استعادت المقاومة العراقية المناطق العراقية التي احتلاها داعش، وانتصرت عليها.</w:t>
            </w:r>
          </w:p>
          <w:p w:rsidR="00C569EF" w:rsidRDefault="00C569EF" w:rsidP="002A6A83">
            <w:pPr>
              <w:pStyle w:val="ListParagraph"/>
              <w:numPr>
                <w:ilvl w:val="0"/>
                <w:numId w:val="3"/>
              </w:numPr>
              <w:rPr>
                <w:rFonts w:cs="Adobe Arabic"/>
                <w:szCs w:val="32"/>
                <w:rtl/>
                <w:lang w:bidi="ar-LB"/>
              </w:rPr>
            </w:pPr>
            <w:r>
              <w:rPr>
                <w:rFonts w:cs="Adobe Arabic" w:hint="cs"/>
                <w:szCs w:val="32"/>
                <w:rtl/>
                <w:lang w:bidi="ar-LB"/>
              </w:rPr>
              <w:t xml:space="preserve">أدت الحرب مع داعش في العراق الى تقوية العلاقات الايرانية العراقية على الصعيد الاقتصادي والسياسي وعلى الصعيد </w:t>
            </w:r>
            <w:r w:rsidR="002A6A83">
              <w:rPr>
                <w:rFonts w:cs="Adobe Arabic" w:hint="cs"/>
                <w:szCs w:val="32"/>
                <w:rtl/>
                <w:lang w:bidi="ar-LB"/>
              </w:rPr>
              <w:t>العسكري</w:t>
            </w:r>
            <w:r>
              <w:rPr>
                <w:rFonts w:cs="Adobe Arabic" w:hint="cs"/>
                <w:szCs w:val="32"/>
                <w:rtl/>
                <w:lang w:bidi="ar-LB"/>
              </w:rPr>
              <w:t>.</w:t>
            </w:r>
          </w:p>
        </w:tc>
      </w:tr>
      <w:tr w:rsidR="00C569EF" w:rsidTr="00C569EF">
        <w:tc>
          <w:tcPr>
            <w:tcW w:w="2726" w:type="dxa"/>
          </w:tcPr>
          <w:p w:rsidR="00C569EF"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t>حرب اليمن</w:t>
            </w:r>
            <w:r w:rsidR="002A6A83">
              <w:rPr>
                <w:rFonts w:cs="Adobe Arabic" w:hint="cs"/>
                <w:bCs/>
                <w:color w:val="1F4E79" w:themeColor="accent1" w:themeShade="80"/>
                <w:szCs w:val="32"/>
                <w:rtl/>
                <w:lang w:bidi="ar-LB"/>
              </w:rPr>
              <w:t xml:space="preserve"> 2015</w:t>
            </w:r>
          </w:p>
        </w:tc>
        <w:tc>
          <w:tcPr>
            <w:tcW w:w="2753" w:type="dxa"/>
          </w:tcPr>
          <w:p w:rsidR="00C569EF" w:rsidRDefault="00C569EF" w:rsidP="002A6A83">
            <w:pPr>
              <w:rPr>
                <w:rFonts w:cs="Adobe Arabic"/>
                <w:szCs w:val="32"/>
                <w:rtl/>
                <w:lang w:bidi="ar-LB"/>
              </w:rPr>
            </w:pPr>
            <w:r>
              <w:rPr>
                <w:rFonts w:cs="Adobe Arabic" w:hint="cs"/>
                <w:szCs w:val="32"/>
                <w:rtl/>
                <w:lang w:bidi="ar-LB"/>
              </w:rPr>
              <w:t>قدرت شعبة الاستخبارات الاسرائيلية ان اليمن لن تصمد طويلًا.</w:t>
            </w:r>
          </w:p>
        </w:tc>
        <w:tc>
          <w:tcPr>
            <w:tcW w:w="2817" w:type="dxa"/>
          </w:tcPr>
          <w:p w:rsidR="00C569EF" w:rsidRDefault="00C569EF" w:rsidP="00C569EF">
            <w:pPr>
              <w:pStyle w:val="ListParagraph"/>
              <w:numPr>
                <w:ilvl w:val="0"/>
                <w:numId w:val="3"/>
              </w:numPr>
              <w:rPr>
                <w:rFonts w:cs="Adobe Arabic"/>
                <w:szCs w:val="32"/>
                <w:rtl/>
                <w:lang w:bidi="ar-LB"/>
              </w:rPr>
            </w:pPr>
            <w:r>
              <w:rPr>
                <w:rFonts w:cs="Adobe Arabic" w:hint="cs"/>
                <w:szCs w:val="32"/>
                <w:rtl/>
                <w:lang w:bidi="ar-LB"/>
              </w:rPr>
              <w:t xml:space="preserve">بعد 7 سنوات من الحرب، لا يزال اليمن صامدًا ويحقق انجازات عسكرية </w:t>
            </w:r>
            <w:r>
              <w:rPr>
                <w:rFonts w:cs="Adobe Arabic" w:hint="cs"/>
                <w:szCs w:val="32"/>
                <w:rtl/>
                <w:lang w:bidi="ar-LB"/>
              </w:rPr>
              <w:lastRenderedPageBreak/>
              <w:t xml:space="preserve">عظيمة مثل ضربات ارامكو وغيرهم. </w:t>
            </w:r>
          </w:p>
        </w:tc>
      </w:tr>
      <w:tr w:rsidR="00C569EF" w:rsidTr="00C569EF">
        <w:tc>
          <w:tcPr>
            <w:tcW w:w="2726" w:type="dxa"/>
          </w:tcPr>
          <w:p w:rsidR="00C569EF" w:rsidRDefault="00C569EF" w:rsidP="00C569EF">
            <w:pPr>
              <w:rPr>
                <w:rFonts w:cs="Adobe Arabic"/>
                <w:b w:val="0"/>
                <w:bCs/>
                <w:color w:val="1F4E79" w:themeColor="accent1" w:themeShade="80"/>
                <w:szCs w:val="32"/>
                <w:rtl/>
                <w:lang w:bidi="ar-LB"/>
              </w:rPr>
            </w:pPr>
            <w:r>
              <w:rPr>
                <w:rFonts w:cs="Adobe Arabic" w:hint="cs"/>
                <w:bCs/>
                <w:color w:val="1F4E79" w:themeColor="accent1" w:themeShade="80"/>
                <w:szCs w:val="32"/>
                <w:rtl/>
                <w:lang w:bidi="ar-LB"/>
              </w:rPr>
              <w:lastRenderedPageBreak/>
              <w:t>معركة سيف القدس</w:t>
            </w:r>
          </w:p>
        </w:tc>
        <w:tc>
          <w:tcPr>
            <w:tcW w:w="2753" w:type="dxa"/>
          </w:tcPr>
          <w:p w:rsidR="00C569EF" w:rsidRDefault="00C569EF" w:rsidP="00C569EF">
            <w:pPr>
              <w:rPr>
                <w:rFonts w:cs="Adobe Arabic"/>
                <w:szCs w:val="32"/>
                <w:rtl/>
                <w:lang w:bidi="ar-LB"/>
              </w:rPr>
            </w:pPr>
            <w:r>
              <w:rPr>
                <w:rFonts w:cs="Adobe Arabic" w:hint="cs"/>
                <w:szCs w:val="32"/>
                <w:rtl/>
                <w:lang w:bidi="ar-LB"/>
              </w:rPr>
              <w:t>قدّرت شعبة الاستخبارات أن المعارك مع المقاومة الفل</w:t>
            </w:r>
            <w:r w:rsidR="00906A33">
              <w:rPr>
                <w:rFonts w:cs="Adobe Arabic" w:hint="cs"/>
                <w:szCs w:val="32"/>
                <w:rtl/>
                <w:lang w:bidi="ar-LB"/>
              </w:rPr>
              <w:t xml:space="preserve">سطينية تبدأ بعد تخطيط وأمر من </w:t>
            </w:r>
            <w:r>
              <w:rPr>
                <w:rFonts w:cs="Adobe Arabic" w:hint="cs"/>
                <w:szCs w:val="32"/>
                <w:rtl/>
                <w:lang w:bidi="ar-LB"/>
              </w:rPr>
              <w:t>حكومة الكيان المؤقت.</w:t>
            </w:r>
          </w:p>
        </w:tc>
        <w:tc>
          <w:tcPr>
            <w:tcW w:w="2817" w:type="dxa"/>
          </w:tcPr>
          <w:p w:rsidR="00C569EF" w:rsidRDefault="00C569EF" w:rsidP="00C569EF">
            <w:pPr>
              <w:pStyle w:val="ListParagraph"/>
              <w:numPr>
                <w:ilvl w:val="0"/>
                <w:numId w:val="3"/>
              </w:numPr>
              <w:rPr>
                <w:rFonts w:cs="Adobe Arabic"/>
                <w:szCs w:val="32"/>
                <w:rtl/>
                <w:lang w:bidi="ar-LB"/>
              </w:rPr>
            </w:pPr>
            <w:r>
              <w:rPr>
                <w:rFonts w:cs="Adobe Arabic" w:hint="cs"/>
                <w:szCs w:val="32"/>
                <w:rtl/>
                <w:lang w:bidi="ar-LB"/>
              </w:rPr>
              <w:t xml:space="preserve">بدأت معركة سيف القدس </w:t>
            </w:r>
            <w:r w:rsidRPr="00CD5AAA">
              <w:rPr>
                <w:rFonts w:cs="Adobe Arabic"/>
                <w:szCs w:val="32"/>
                <w:rtl/>
                <w:lang w:bidi="ar-LB"/>
              </w:rPr>
              <w:t>بقرار من فصائل المقاومة في غزة، في سياق الدعم للشعب الفلسطيني في القدس</w:t>
            </w:r>
            <w:r>
              <w:rPr>
                <w:rFonts w:cs="Adobe Arabic" w:hint="cs"/>
                <w:szCs w:val="32"/>
                <w:rtl/>
                <w:lang w:bidi="ar-LB"/>
              </w:rPr>
              <w:t>، وانتهت المعركة أيضًا بانتصارها على العدو الاسرائيلي.</w:t>
            </w:r>
          </w:p>
        </w:tc>
      </w:tr>
    </w:tbl>
    <w:p w:rsidR="001256E3" w:rsidRDefault="001256E3" w:rsidP="001256E3">
      <w:pPr>
        <w:pStyle w:val="Title"/>
        <w:rPr>
          <w:rtl/>
          <w:lang w:bidi="ar-LB"/>
        </w:rPr>
      </w:pPr>
    </w:p>
    <w:p w:rsidR="00C25D01" w:rsidRDefault="00C25D01" w:rsidP="00C25D01">
      <w:pPr>
        <w:rPr>
          <w:rtl/>
          <w:lang w:bidi="ar-LB"/>
        </w:rPr>
      </w:pPr>
    </w:p>
    <w:p w:rsidR="00C25D01" w:rsidRDefault="00C25D01" w:rsidP="00C25D01">
      <w:pPr>
        <w:pStyle w:val="Title"/>
        <w:rPr>
          <w:rtl/>
          <w:lang w:bidi="ar-LB"/>
        </w:rPr>
      </w:pPr>
    </w:p>
    <w:p w:rsidR="00C25D01" w:rsidRPr="00C25D01" w:rsidRDefault="00C25D01" w:rsidP="00C25D01">
      <w:pPr>
        <w:rPr>
          <w:lang w:bidi="ar-LB"/>
        </w:rPr>
      </w:pPr>
    </w:p>
    <w:p w:rsidR="00685631" w:rsidRPr="00DB7973" w:rsidRDefault="00685631" w:rsidP="00DB7973">
      <w:pPr>
        <w:pBdr>
          <w:bottom w:val="single" w:sz="4" w:space="1" w:color="auto"/>
        </w:pBdr>
        <w:rPr>
          <w:rFonts w:cs="Adobe Arabic"/>
          <w:b w:val="0"/>
          <w:bCs/>
          <w:color w:val="833C0B" w:themeColor="accent2" w:themeShade="80"/>
          <w:sz w:val="40"/>
          <w:szCs w:val="32"/>
          <w:rtl/>
          <w:lang w:bidi="ar-LB"/>
        </w:rPr>
      </w:pPr>
      <w:r w:rsidRPr="00DB7973">
        <w:rPr>
          <w:rFonts w:cs="Adobe Arabic"/>
          <w:b w:val="0"/>
          <w:bCs/>
          <w:color w:val="833C0B" w:themeColor="accent2" w:themeShade="80"/>
          <w:sz w:val="40"/>
          <w:szCs w:val="32"/>
          <w:rtl/>
          <w:lang w:bidi="ar-LB"/>
        </w:rPr>
        <w:t>رؤساء شعبة الاستخبارات الاسرائيلية ومصيرهم</w:t>
      </w:r>
    </w:p>
    <w:tbl>
      <w:tblPr>
        <w:tblStyle w:val="TableGrid"/>
        <w:bidiVisual/>
        <w:tblW w:w="0" w:type="auto"/>
        <w:tblLook w:val="04A0" w:firstRow="1" w:lastRow="0" w:firstColumn="1" w:lastColumn="0" w:noHBand="0" w:noVBand="1"/>
      </w:tblPr>
      <w:tblGrid>
        <w:gridCol w:w="2205"/>
        <w:gridCol w:w="1765"/>
        <w:gridCol w:w="4326"/>
      </w:tblGrid>
      <w:tr w:rsidR="00685631" w:rsidRPr="00AB73CF" w:rsidTr="00D936E1">
        <w:tc>
          <w:tcPr>
            <w:tcW w:w="2205" w:type="dxa"/>
            <w:hideMark/>
          </w:tcPr>
          <w:p w:rsidR="00685631" w:rsidRPr="00AB73CF" w:rsidRDefault="00685631" w:rsidP="007B51F1">
            <w:pPr>
              <w:spacing w:after="160" w:line="360" w:lineRule="auto"/>
              <w:jc w:val="center"/>
              <w:rPr>
                <w:rFonts w:cs="Adobe Arabic"/>
                <w:b w:val="0"/>
                <w:bCs/>
                <w:szCs w:val="32"/>
              </w:rPr>
            </w:pPr>
            <w:r w:rsidRPr="00AB73CF">
              <w:rPr>
                <w:rFonts w:cs="Adobe Arabic"/>
                <w:bCs/>
                <w:szCs w:val="32"/>
                <w:rtl/>
              </w:rPr>
              <w:t>اسم</w:t>
            </w:r>
          </w:p>
        </w:tc>
        <w:tc>
          <w:tcPr>
            <w:tcW w:w="1765" w:type="dxa"/>
            <w:hideMark/>
          </w:tcPr>
          <w:p w:rsidR="00685631" w:rsidRPr="00AB73CF" w:rsidRDefault="00685631" w:rsidP="007B51F1">
            <w:pPr>
              <w:spacing w:after="160" w:line="360" w:lineRule="auto"/>
              <w:jc w:val="center"/>
              <w:rPr>
                <w:rFonts w:cs="Adobe Arabic"/>
                <w:b w:val="0"/>
                <w:bCs/>
                <w:szCs w:val="32"/>
              </w:rPr>
            </w:pPr>
            <w:r w:rsidRPr="00AB73CF">
              <w:rPr>
                <w:rFonts w:cs="Adobe Arabic"/>
                <w:bCs/>
                <w:szCs w:val="32"/>
                <w:rtl/>
              </w:rPr>
              <w:t>مدة المنصب</w:t>
            </w:r>
          </w:p>
        </w:tc>
        <w:tc>
          <w:tcPr>
            <w:tcW w:w="4326" w:type="dxa"/>
            <w:hideMark/>
          </w:tcPr>
          <w:p w:rsidR="00685631" w:rsidRPr="00AB73CF" w:rsidRDefault="00685631" w:rsidP="007B51F1">
            <w:pPr>
              <w:spacing w:after="160" w:line="360" w:lineRule="auto"/>
              <w:jc w:val="center"/>
              <w:rPr>
                <w:rFonts w:cs="Adobe Arabic"/>
                <w:b w:val="0"/>
                <w:bCs/>
                <w:szCs w:val="32"/>
              </w:rPr>
            </w:pPr>
            <w:r w:rsidRPr="00AB73CF">
              <w:rPr>
                <w:rFonts w:cs="Adobe Arabic"/>
                <w:bCs/>
                <w:szCs w:val="32"/>
                <w:rtl/>
              </w:rPr>
              <w:t>ملاحظات</w:t>
            </w:r>
          </w:p>
        </w:tc>
      </w:tr>
      <w:tr w:rsidR="00685631" w:rsidRPr="00AB73CF" w:rsidTr="00D936E1">
        <w:tc>
          <w:tcPr>
            <w:tcW w:w="2205" w:type="dxa"/>
            <w:hideMark/>
          </w:tcPr>
          <w:p w:rsidR="00685631" w:rsidRPr="00AB73CF" w:rsidRDefault="00D936E1" w:rsidP="007B51F1">
            <w:pPr>
              <w:spacing w:after="160" w:line="360" w:lineRule="auto"/>
              <w:rPr>
                <w:rFonts w:cs="Adobe Arabic"/>
                <w:szCs w:val="32"/>
              </w:rPr>
            </w:pPr>
            <w:r>
              <w:rPr>
                <w:rFonts w:cs="Adobe Arabic"/>
                <w:szCs w:val="32"/>
                <w:rtl/>
              </w:rPr>
              <w:t>المقدم إيسر ب</w:t>
            </w:r>
            <w:r>
              <w:rPr>
                <w:rFonts w:cs="Adobe Arabic" w:hint="cs"/>
                <w:szCs w:val="32"/>
                <w:rtl/>
              </w:rPr>
              <w:t>ئي</w:t>
            </w:r>
            <w:r w:rsidR="00685631" w:rsidRPr="00AB73CF">
              <w:rPr>
                <w:rFonts w:cs="Adobe Arabic"/>
                <w:szCs w:val="32"/>
                <w:rtl/>
              </w:rPr>
              <w:t>ري</w:t>
            </w:r>
          </w:p>
        </w:tc>
        <w:tc>
          <w:tcPr>
            <w:tcW w:w="1765" w:type="dxa"/>
            <w:hideMark/>
          </w:tcPr>
          <w:p w:rsidR="00685631" w:rsidRPr="00DB7973" w:rsidRDefault="00685631" w:rsidP="007B51F1">
            <w:pPr>
              <w:spacing w:after="160" w:line="360" w:lineRule="auto"/>
              <w:rPr>
                <w:rFonts w:cs="Adobe Arabic"/>
                <w:b w:val="0"/>
                <w:bCs/>
                <w:szCs w:val="32"/>
              </w:rPr>
            </w:pPr>
            <w:r w:rsidRPr="00DB7973">
              <w:rPr>
                <w:rFonts w:cs="Adobe Arabic"/>
                <w:b w:val="0"/>
                <w:bCs/>
                <w:szCs w:val="32"/>
              </w:rPr>
              <w:t>1948 - 1949</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تم فصله بعد إدانته بجريمة </w:t>
            </w:r>
            <w:r w:rsidRPr="00E36B90">
              <w:rPr>
                <w:rFonts w:cs="Adobe Arabic"/>
                <w:szCs w:val="32"/>
                <w:rtl/>
              </w:rPr>
              <w:t>قتل</w:t>
            </w:r>
            <w:r w:rsidRPr="00AB73CF">
              <w:rPr>
                <w:rFonts w:cs="Adobe Arabic"/>
                <w:szCs w:val="32"/>
              </w:rPr>
              <w:t> </w:t>
            </w:r>
            <w:r w:rsidRPr="00AB73CF">
              <w:rPr>
                <w:rFonts w:cs="Adobe Arabic"/>
                <w:szCs w:val="32"/>
                <w:rtl/>
              </w:rPr>
              <w:t>بعد أن أمر بإعدام مرشد عربي</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العقيد </w:t>
            </w:r>
            <w:r w:rsidRPr="00E36B90">
              <w:rPr>
                <w:rFonts w:cs="Adobe Arabic"/>
                <w:szCs w:val="32"/>
                <w:rtl/>
              </w:rPr>
              <w:t>حاييم هرتسوغ</w:t>
            </w:r>
          </w:p>
        </w:tc>
        <w:tc>
          <w:tcPr>
            <w:tcW w:w="1765" w:type="dxa"/>
            <w:hideMark/>
          </w:tcPr>
          <w:p w:rsidR="00685631" w:rsidRPr="00DB7973" w:rsidRDefault="00685631" w:rsidP="007B51F1">
            <w:pPr>
              <w:spacing w:after="160" w:line="360" w:lineRule="auto"/>
              <w:rPr>
                <w:rFonts w:cs="Adobe Arabic"/>
                <w:szCs w:val="32"/>
              </w:rPr>
            </w:pPr>
            <w:r w:rsidRPr="00DB7973">
              <w:rPr>
                <w:rFonts w:cs="Adobe Arabic"/>
                <w:b w:val="0"/>
                <w:bCs/>
                <w:szCs w:val="32"/>
              </w:rPr>
              <w:t>1949</w:t>
            </w:r>
            <w:r w:rsidRPr="00DB7973">
              <w:rPr>
                <w:rFonts w:cs="Adobe Arabic" w:hint="cs"/>
                <w:szCs w:val="32"/>
                <w:rtl/>
              </w:rPr>
              <w:t xml:space="preserve">- 1950  </w:t>
            </w:r>
          </w:p>
        </w:tc>
        <w:tc>
          <w:tcPr>
            <w:tcW w:w="4326" w:type="dxa"/>
            <w:hideMark/>
          </w:tcPr>
          <w:p w:rsidR="00685631" w:rsidRPr="00AB73CF" w:rsidRDefault="00685631" w:rsidP="007B51F1">
            <w:pPr>
              <w:spacing w:after="160" w:line="360" w:lineRule="auto"/>
              <w:rPr>
                <w:rFonts w:cs="Adobe Arabic"/>
                <w:szCs w:val="32"/>
              </w:rPr>
            </w:pPr>
            <w:r w:rsidRPr="00FD2233">
              <w:rPr>
                <w:rFonts w:cs="Adobe Arabic"/>
                <w:szCs w:val="32"/>
                <w:rtl/>
              </w:rPr>
              <w:t>شارك في تأسيس شعبة المخابرات</w:t>
            </w:r>
            <w:r>
              <w:rPr>
                <w:rFonts w:cs="Adobe Arabic" w:hint="cs"/>
                <w:szCs w:val="32"/>
                <w:rtl/>
              </w:rPr>
              <w:t xml:space="preserve"> و</w:t>
            </w:r>
            <w:r w:rsidRPr="004772EC">
              <w:rPr>
                <w:rFonts w:cs="Adobe Arabic"/>
                <w:szCs w:val="32"/>
                <w:rtl/>
              </w:rPr>
              <w:t>رئيس دولة اسرائيل لاحقا</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العقيد </w:t>
            </w:r>
            <w:r w:rsidRPr="00E36B90">
              <w:rPr>
                <w:rFonts w:cs="Adobe Arabic"/>
                <w:szCs w:val="32"/>
                <w:rtl/>
              </w:rPr>
              <w:t>بنيامين جيبيلي</w:t>
            </w:r>
          </w:p>
        </w:tc>
        <w:tc>
          <w:tcPr>
            <w:tcW w:w="1765" w:type="dxa"/>
            <w:hideMark/>
          </w:tcPr>
          <w:p w:rsidR="00685631" w:rsidRPr="00AB73CF" w:rsidRDefault="00685631" w:rsidP="00D936E1">
            <w:pPr>
              <w:spacing w:after="160" w:line="360" w:lineRule="auto"/>
              <w:rPr>
                <w:rFonts w:cs="Adobe Arabic"/>
                <w:szCs w:val="32"/>
              </w:rPr>
            </w:pPr>
            <w:r w:rsidRPr="00AB73CF">
              <w:rPr>
                <w:rFonts w:cs="Adobe Arabic"/>
                <w:szCs w:val="32"/>
                <w:rtl/>
              </w:rPr>
              <w:t>1950</w:t>
            </w:r>
            <w:r>
              <w:rPr>
                <w:rFonts w:cs="Adobe Arabic" w:hint="cs"/>
                <w:szCs w:val="32"/>
                <w:rtl/>
              </w:rPr>
              <w:t xml:space="preserve"> - </w:t>
            </w:r>
            <w:r w:rsidRPr="00AB73CF">
              <w:rPr>
                <w:rFonts w:cs="Adobe Arabic"/>
                <w:szCs w:val="32"/>
                <w:rtl/>
              </w:rPr>
              <w:t>195</w:t>
            </w:r>
            <w:r w:rsidR="00D936E1">
              <w:rPr>
                <w:rFonts w:cs="Adobe Arabic" w:hint="cs"/>
                <w:szCs w:val="32"/>
                <w:rtl/>
              </w:rPr>
              <w:t>5</w:t>
            </w:r>
          </w:p>
        </w:tc>
        <w:tc>
          <w:tcPr>
            <w:tcW w:w="4326" w:type="dxa"/>
            <w:hideMark/>
          </w:tcPr>
          <w:p w:rsidR="00685631" w:rsidRPr="00AB73CF" w:rsidRDefault="00685631" w:rsidP="007B51F1">
            <w:pPr>
              <w:spacing w:after="160" w:line="360" w:lineRule="auto"/>
              <w:rPr>
                <w:rFonts w:cs="Adobe Arabic"/>
                <w:szCs w:val="32"/>
              </w:rPr>
            </w:pPr>
            <w:r>
              <w:rPr>
                <w:rFonts w:cs="Adobe Arabic" w:hint="cs"/>
                <w:szCs w:val="32"/>
                <w:rtl/>
              </w:rPr>
              <w:t xml:space="preserve">تم </w:t>
            </w:r>
            <w:r w:rsidRPr="00AB73CF">
              <w:rPr>
                <w:rFonts w:cs="Adobe Arabic"/>
                <w:szCs w:val="32"/>
                <w:rtl/>
              </w:rPr>
              <w:t>فصل</w:t>
            </w:r>
            <w:r>
              <w:rPr>
                <w:rFonts w:cs="Adobe Arabic" w:hint="cs"/>
                <w:szCs w:val="32"/>
                <w:rtl/>
              </w:rPr>
              <w:t>ه</w:t>
            </w:r>
            <w:r w:rsidRPr="00AB73CF">
              <w:rPr>
                <w:rFonts w:cs="Adobe Arabic"/>
                <w:szCs w:val="32"/>
                <w:rtl/>
              </w:rPr>
              <w:t xml:space="preserve"> بسبب </w:t>
            </w:r>
            <w:r w:rsidRPr="00E36B90">
              <w:rPr>
                <w:rFonts w:cs="Adobe Arabic"/>
                <w:szCs w:val="32"/>
                <w:rtl/>
              </w:rPr>
              <w:t>سوء</w:t>
            </w:r>
            <w:r w:rsidRPr="00AB73CF">
              <w:rPr>
                <w:rFonts w:cs="Adobe Arabic"/>
                <w:szCs w:val="32"/>
              </w:rPr>
              <w:t> </w:t>
            </w:r>
            <w:r w:rsidRPr="00AB73CF">
              <w:rPr>
                <w:rFonts w:cs="Adobe Arabic"/>
                <w:szCs w:val="32"/>
                <w:rtl/>
              </w:rPr>
              <w:t>عمله وعزله </w:t>
            </w:r>
            <w:r>
              <w:rPr>
                <w:rFonts w:cs="Adobe Arabic" w:hint="cs"/>
                <w:szCs w:val="32"/>
                <w:rtl/>
              </w:rPr>
              <w:t xml:space="preserve">بسبب </w:t>
            </w:r>
            <w:r w:rsidRPr="00E36B90">
              <w:rPr>
                <w:rFonts w:cs="Adobe Arabic"/>
                <w:szCs w:val="32"/>
                <w:rtl/>
              </w:rPr>
              <w:t>شهاد</w:t>
            </w:r>
            <w:r>
              <w:rPr>
                <w:rFonts w:cs="Adobe Arabic" w:hint="cs"/>
                <w:szCs w:val="32"/>
                <w:rtl/>
              </w:rPr>
              <w:t xml:space="preserve">ته </w:t>
            </w:r>
            <w:r w:rsidRPr="00E36B90">
              <w:rPr>
                <w:rFonts w:cs="Adobe Arabic"/>
                <w:szCs w:val="32"/>
                <w:rtl/>
              </w:rPr>
              <w:t>زور</w:t>
            </w:r>
            <w:r>
              <w:rPr>
                <w:rFonts w:cs="Adobe Arabic" w:hint="cs"/>
                <w:szCs w:val="32"/>
                <w:rtl/>
              </w:rPr>
              <w:t>ًا في قضية "سيئة السمعة" لم تذكر تفاصيلها.</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العقيد </w:t>
            </w:r>
            <w:r w:rsidRPr="00E36B90">
              <w:rPr>
                <w:rFonts w:cs="Adobe Arabic"/>
                <w:szCs w:val="32"/>
                <w:rtl/>
              </w:rPr>
              <w:t>يهوشافت هركبي</w:t>
            </w:r>
          </w:p>
        </w:tc>
        <w:tc>
          <w:tcPr>
            <w:tcW w:w="1765" w:type="dxa"/>
            <w:hideMark/>
          </w:tcPr>
          <w:p w:rsidR="00685631" w:rsidRPr="00AB73CF" w:rsidRDefault="00D936E1" w:rsidP="007B51F1">
            <w:pPr>
              <w:spacing w:after="160" w:line="360" w:lineRule="auto"/>
              <w:rPr>
                <w:rFonts w:cs="Adobe Arabic"/>
                <w:szCs w:val="32"/>
              </w:rPr>
            </w:pPr>
            <w:r>
              <w:rPr>
                <w:rFonts w:cs="Adobe Arabic" w:hint="cs"/>
                <w:szCs w:val="32"/>
                <w:rtl/>
              </w:rPr>
              <w:t>1955-1959</w:t>
            </w:r>
          </w:p>
        </w:tc>
        <w:tc>
          <w:tcPr>
            <w:tcW w:w="4326" w:type="dxa"/>
            <w:hideMark/>
          </w:tcPr>
          <w:p w:rsidR="00685631" w:rsidRPr="00AB73CF" w:rsidRDefault="00685631" w:rsidP="007B51F1">
            <w:pPr>
              <w:spacing w:after="160" w:line="360" w:lineRule="auto"/>
              <w:rPr>
                <w:rFonts w:cs="Adobe Arabic"/>
                <w:szCs w:val="32"/>
              </w:rPr>
            </w:pPr>
            <w:r w:rsidRPr="004772EC">
              <w:rPr>
                <w:rFonts w:cs="Adobe Arabic"/>
                <w:szCs w:val="32"/>
                <w:rtl/>
              </w:rPr>
              <w:t>تم فصله بسبب تورطه</w:t>
            </w:r>
            <w:r>
              <w:rPr>
                <w:rFonts w:cs="Adobe Arabic" w:hint="cs"/>
                <w:szCs w:val="32"/>
                <w:rtl/>
              </w:rPr>
              <w:t xml:space="preserve"> بأعمال سيئة</w:t>
            </w:r>
            <w:r w:rsidRPr="004772EC">
              <w:rPr>
                <w:rFonts w:cs="Adobe Arabic"/>
                <w:szCs w:val="32"/>
                <w:rtl/>
              </w:rPr>
              <w:t xml:space="preserve"> في قضية " ليلة البطة " </w:t>
            </w:r>
            <w:r>
              <w:rPr>
                <w:rFonts w:cs="Adobe Arabic" w:hint="cs"/>
                <w:szCs w:val="32"/>
                <w:rtl/>
              </w:rPr>
              <w:t>و</w:t>
            </w:r>
            <w:r>
              <w:rPr>
                <w:rFonts w:cs="Adobe Arabic"/>
                <w:szCs w:val="32"/>
                <w:rtl/>
              </w:rPr>
              <w:t>عملية قادش</w:t>
            </w:r>
            <w:r w:rsidRPr="004772EC">
              <w:rPr>
                <w:rFonts w:cs="Adobe Arabic"/>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lastRenderedPageBreak/>
              <w:t>العقيد </w:t>
            </w:r>
            <w:r w:rsidRPr="00E36B90">
              <w:rPr>
                <w:rFonts w:cs="Adobe Arabic"/>
                <w:szCs w:val="32"/>
                <w:rtl/>
              </w:rPr>
              <w:t>حاييم هرتسوغ</w:t>
            </w:r>
            <w:r w:rsidR="00D936E1">
              <w:rPr>
                <w:rFonts w:cs="Adobe Arabic" w:hint="cs"/>
                <w:szCs w:val="32"/>
                <w:rtl/>
              </w:rPr>
              <w:t xml:space="preserve"> (تكليف للمرة الثانية)</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1959 - 1962</w:t>
            </w:r>
          </w:p>
        </w:tc>
        <w:tc>
          <w:tcPr>
            <w:tcW w:w="4326" w:type="dxa"/>
            <w:hideMark/>
          </w:tcPr>
          <w:p w:rsidR="00685631" w:rsidRPr="00AB73CF" w:rsidRDefault="00685631" w:rsidP="007B51F1">
            <w:pPr>
              <w:spacing w:after="160" w:line="360" w:lineRule="auto"/>
              <w:rPr>
                <w:rFonts w:cs="Adobe Arabic"/>
                <w:szCs w:val="32"/>
              </w:rPr>
            </w:pPr>
            <w:r w:rsidRPr="004772EC">
              <w:rPr>
                <w:rFonts w:cs="Adobe Arabic"/>
                <w:szCs w:val="32"/>
                <w:rtl/>
              </w:rPr>
              <w:t>شارك في تأسيس شعبة المخابرات ورئيس دولة اسرائيل لاحقا.</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مئير عميت</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1962 - 1964</w:t>
            </w:r>
          </w:p>
        </w:tc>
        <w:tc>
          <w:tcPr>
            <w:tcW w:w="4326" w:type="dxa"/>
            <w:hideMark/>
          </w:tcPr>
          <w:p w:rsidR="00685631" w:rsidRPr="00AB73CF" w:rsidRDefault="00685631" w:rsidP="007B51F1">
            <w:pPr>
              <w:spacing w:after="160" w:line="360" w:lineRule="auto"/>
              <w:rPr>
                <w:rFonts w:cs="Adobe Arabic"/>
                <w:szCs w:val="32"/>
              </w:rPr>
            </w:pPr>
            <w:r>
              <w:rPr>
                <w:rFonts w:cs="Adobe Arabic" w:hint="cs"/>
                <w:szCs w:val="32"/>
                <w:rtl/>
              </w:rPr>
              <w:t>استقال بسبب تورطه ب</w:t>
            </w:r>
            <w:r w:rsidRPr="004772EC">
              <w:rPr>
                <w:rFonts w:cs="Adobe Arabic"/>
                <w:szCs w:val="32"/>
                <w:rtl/>
              </w:rPr>
              <w:t>قضية بن بركة</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أهارون ياريف</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1964 - 1972</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مستشار لرئيس الأركان في </w:t>
            </w:r>
            <w:r w:rsidRPr="005A635E">
              <w:rPr>
                <w:rFonts w:cs="Adobe Arabic"/>
                <w:szCs w:val="32"/>
                <w:rtl/>
              </w:rPr>
              <w:t>حرب يوم الغفران</w:t>
            </w:r>
            <w:r w:rsidRPr="00AB73CF">
              <w:rPr>
                <w:rFonts w:cs="Adobe Arabic"/>
                <w:szCs w:val="32"/>
              </w:rPr>
              <w:t> </w:t>
            </w:r>
            <w:r w:rsidRPr="00AB73CF">
              <w:rPr>
                <w:rFonts w:cs="Adobe Arabic"/>
                <w:szCs w:val="32"/>
                <w:rtl/>
              </w:rPr>
              <w:t>ورئيس </w:t>
            </w:r>
            <w:r w:rsidRPr="005A635E">
              <w:rPr>
                <w:rFonts w:cs="Adobe Arabic"/>
                <w:szCs w:val="32"/>
                <w:rtl/>
              </w:rPr>
              <w:t>فريق التفاوض لفصل السلطات بين إسرائيل ومصر</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00D936E1">
              <w:rPr>
                <w:rFonts w:cs="Adobe Arabic"/>
                <w:szCs w:val="32"/>
                <w:rtl/>
              </w:rPr>
              <w:t>ا</w:t>
            </w:r>
            <w:r w:rsidRPr="005A635E">
              <w:rPr>
                <w:rFonts w:cs="Adobe Arabic"/>
                <w:szCs w:val="32"/>
                <w:rtl/>
              </w:rPr>
              <w:t>لي</w:t>
            </w:r>
            <w:r w:rsidR="00D936E1">
              <w:rPr>
                <w:rFonts w:cs="Adobe Arabic" w:hint="cs"/>
                <w:szCs w:val="32"/>
                <w:rtl/>
              </w:rPr>
              <w:t>اهو</w:t>
            </w:r>
            <w:r w:rsidRPr="005A635E">
              <w:rPr>
                <w:rFonts w:cs="Adobe Arabic"/>
                <w:szCs w:val="32"/>
                <w:rtl/>
              </w:rPr>
              <w:t xml:space="preserve"> ز</w:t>
            </w:r>
            <w:r w:rsidR="00D936E1">
              <w:rPr>
                <w:rFonts w:cs="Adobe Arabic" w:hint="cs"/>
                <w:szCs w:val="32"/>
                <w:rtl/>
              </w:rPr>
              <w:t>ع</w:t>
            </w:r>
            <w:r w:rsidRPr="005A635E">
              <w:rPr>
                <w:rFonts w:cs="Adobe Arabic"/>
                <w:szCs w:val="32"/>
                <w:rtl/>
              </w:rPr>
              <w:t>يرا</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1972 - 1974</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أُقيل بناء على توصيات </w:t>
            </w:r>
            <w:r w:rsidRPr="005A635E">
              <w:rPr>
                <w:rFonts w:cs="Adobe Arabic"/>
                <w:szCs w:val="32"/>
                <w:rtl/>
              </w:rPr>
              <w:t>لجنة أغرانات</w:t>
            </w:r>
            <w:r w:rsidRPr="00AB73CF">
              <w:rPr>
                <w:rFonts w:cs="Adobe Arabic"/>
                <w:szCs w:val="32"/>
              </w:rPr>
              <w:t> </w:t>
            </w:r>
            <w:r>
              <w:rPr>
                <w:rFonts w:cs="Adobe Arabic" w:hint="cs"/>
                <w:szCs w:val="32"/>
                <w:rtl/>
              </w:rPr>
              <w:t>بسبب تقديراته الخاطئة في حرب الغفران.</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شلومو غازيت</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1974 - 1979</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كان مسؤولاً عن جمع المعلومات قبل </w:t>
            </w:r>
            <w:r w:rsidRPr="005A635E">
              <w:rPr>
                <w:rFonts w:cs="Adobe Arabic"/>
                <w:szCs w:val="32"/>
                <w:rtl/>
              </w:rPr>
              <w:t>عملية عنتيبي</w:t>
            </w:r>
            <w:r w:rsidRPr="00AB73CF">
              <w:rPr>
                <w:rFonts w:cs="Adobe Arabic"/>
                <w:szCs w:val="32"/>
              </w:rPr>
              <w:t> </w:t>
            </w:r>
            <w:r w:rsidRPr="00AB73CF">
              <w:rPr>
                <w:rFonts w:cs="Adobe Arabic"/>
                <w:szCs w:val="32"/>
                <w:rtl/>
              </w:rPr>
              <w:t>وكان شريكًا في محادثات السلام مع مصر</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جوشوا ساغي</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1979 - 1983</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أُجبر على التقاعد بسبب </w:t>
            </w:r>
            <w:r>
              <w:rPr>
                <w:rFonts w:cs="Adobe Arabic"/>
                <w:szCs w:val="32"/>
                <w:rtl/>
              </w:rPr>
              <w:t>مذبحة صبرا و</w:t>
            </w:r>
            <w:r>
              <w:rPr>
                <w:rFonts w:cs="Adobe Arabic" w:hint="cs"/>
                <w:szCs w:val="32"/>
                <w:rtl/>
              </w:rPr>
              <w:t>شاتيلا.</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ايهود باراك</w:t>
            </w:r>
          </w:p>
        </w:tc>
        <w:tc>
          <w:tcPr>
            <w:tcW w:w="1765" w:type="dxa"/>
            <w:hideMark/>
          </w:tcPr>
          <w:p w:rsidR="00685631" w:rsidRPr="00AB73CF" w:rsidRDefault="00685631" w:rsidP="00D936E1">
            <w:pPr>
              <w:spacing w:after="160" w:line="360" w:lineRule="auto"/>
              <w:rPr>
                <w:rFonts w:cs="Adobe Arabic"/>
                <w:szCs w:val="32"/>
              </w:rPr>
            </w:pPr>
            <w:r w:rsidRPr="00AB73CF">
              <w:rPr>
                <w:rFonts w:cs="Adobe Arabic"/>
                <w:szCs w:val="32"/>
                <w:rtl/>
              </w:rPr>
              <w:t xml:space="preserve">1983 - </w:t>
            </w:r>
            <w:r w:rsidR="00D936E1">
              <w:rPr>
                <w:rFonts w:cs="Adobe Arabic" w:hint="cs"/>
                <w:szCs w:val="32"/>
                <w:rtl/>
              </w:rPr>
              <w:t>1985</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في وقت لاحق </w:t>
            </w:r>
            <w:r w:rsidRPr="005A635E">
              <w:rPr>
                <w:rFonts w:cs="Adobe Arabic"/>
                <w:szCs w:val="32"/>
                <w:rtl/>
              </w:rPr>
              <w:t>رئيس</w:t>
            </w:r>
            <w:r w:rsidRPr="00AB73CF">
              <w:rPr>
                <w:rFonts w:cs="Adobe Arabic"/>
                <w:szCs w:val="32"/>
              </w:rPr>
              <w:t> </w:t>
            </w:r>
            <w:r w:rsidRPr="00AB73CF">
              <w:rPr>
                <w:rFonts w:cs="Adobe Arabic"/>
                <w:szCs w:val="32"/>
                <w:rtl/>
              </w:rPr>
              <w:t>الأركان الرابع عشر </w:t>
            </w:r>
            <w:r w:rsidRPr="005A635E">
              <w:rPr>
                <w:rFonts w:cs="Adobe Arabic"/>
                <w:szCs w:val="32"/>
                <w:rtl/>
              </w:rPr>
              <w:t>ورئيس وزراء إسرائيل</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Pr>
                <w:rFonts w:cs="Adobe Arabic"/>
                <w:szCs w:val="32"/>
                <w:rtl/>
              </w:rPr>
              <w:t>امنون</w:t>
            </w:r>
            <w:r>
              <w:rPr>
                <w:rFonts w:cs="Adobe Arabic" w:hint="cs"/>
                <w:szCs w:val="32"/>
                <w:rtl/>
              </w:rPr>
              <w:t xml:space="preserve"> </w:t>
            </w:r>
            <w:r>
              <w:rPr>
                <w:rFonts w:cs="Adobe Arabic"/>
                <w:szCs w:val="32"/>
                <w:rtl/>
              </w:rPr>
              <w:t>ليبكين</w:t>
            </w:r>
            <w:r>
              <w:rPr>
                <w:rFonts w:cs="Adobe Arabic" w:hint="cs"/>
                <w:szCs w:val="32"/>
                <w:rtl/>
              </w:rPr>
              <w:t xml:space="preserve"> </w:t>
            </w:r>
            <w:r w:rsidRPr="005A635E">
              <w:rPr>
                <w:rFonts w:cs="Adobe Arabic"/>
                <w:szCs w:val="32"/>
                <w:rtl/>
              </w:rPr>
              <w:t>شاحاك</w:t>
            </w:r>
          </w:p>
        </w:tc>
        <w:tc>
          <w:tcPr>
            <w:tcW w:w="1765" w:type="dxa"/>
            <w:hideMark/>
          </w:tcPr>
          <w:p w:rsidR="00685631" w:rsidRPr="00AB73CF" w:rsidRDefault="00D936E1" w:rsidP="007B51F1">
            <w:pPr>
              <w:spacing w:after="160" w:line="360" w:lineRule="auto"/>
              <w:rPr>
                <w:rFonts w:cs="Adobe Arabic"/>
                <w:szCs w:val="32"/>
              </w:rPr>
            </w:pPr>
            <w:r>
              <w:rPr>
                <w:rFonts w:cs="Adobe Arabic" w:hint="cs"/>
                <w:szCs w:val="32"/>
                <w:rtl/>
              </w:rPr>
              <w:t>1985</w:t>
            </w:r>
            <w:r w:rsidR="00685631" w:rsidRPr="00AB73CF">
              <w:rPr>
                <w:rFonts w:cs="Adobe Arabic"/>
                <w:szCs w:val="32"/>
                <w:rtl/>
              </w:rPr>
              <w:t xml:space="preserve"> - 1991</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في وقت لاحق </w:t>
            </w:r>
            <w:r w:rsidRPr="005A635E">
              <w:rPr>
                <w:rFonts w:cs="Adobe Arabic"/>
                <w:szCs w:val="32"/>
                <w:rtl/>
              </w:rPr>
              <w:t>رئيس</w:t>
            </w:r>
            <w:r w:rsidRPr="00AB73CF">
              <w:rPr>
                <w:rFonts w:cs="Adobe Arabic"/>
                <w:szCs w:val="32"/>
              </w:rPr>
              <w:t> </w:t>
            </w:r>
            <w:r w:rsidRPr="00AB73CF">
              <w:rPr>
                <w:rFonts w:cs="Adobe Arabic"/>
                <w:szCs w:val="32"/>
                <w:rtl/>
              </w:rPr>
              <w:t>الأركان الخامس عشر</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أوري ساغي</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1991 - 1995</w:t>
            </w:r>
          </w:p>
        </w:tc>
        <w:tc>
          <w:tcPr>
            <w:tcW w:w="4326" w:type="dxa"/>
            <w:hideMark/>
          </w:tcPr>
          <w:p w:rsidR="00685631" w:rsidRPr="00AB73CF" w:rsidRDefault="00685631" w:rsidP="007B51F1">
            <w:pPr>
              <w:spacing w:after="160" w:line="360" w:lineRule="auto"/>
              <w:rPr>
                <w:rFonts w:cs="Adobe Arabic"/>
                <w:szCs w:val="32"/>
              </w:rPr>
            </w:pPr>
            <w:r>
              <w:rPr>
                <w:rFonts w:cs="Adobe Arabic" w:hint="cs"/>
                <w:szCs w:val="32"/>
                <w:rtl/>
              </w:rPr>
              <w:t xml:space="preserve">تم فصله </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lastRenderedPageBreak/>
              <w:t>الجنرال </w:t>
            </w:r>
            <w:r w:rsidRPr="005A635E">
              <w:rPr>
                <w:rFonts w:cs="Adobe Arabic"/>
                <w:szCs w:val="32"/>
                <w:rtl/>
              </w:rPr>
              <w:t>موشيه يعلون</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يونيو 1995 - 1998</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فيما بعد </w:t>
            </w:r>
            <w:r w:rsidRPr="005A635E">
              <w:rPr>
                <w:rFonts w:cs="Adobe Arabic"/>
                <w:szCs w:val="32"/>
                <w:rtl/>
              </w:rPr>
              <w:t>رئيس</w:t>
            </w:r>
            <w:r w:rsidRPr="00AB73CF">
              <w:rPr>
                <w:rFonts w:cs="Adobe Arabic"/>
                <w:szCs w:val="32"/>
              </w:rPr>
              <w:t> </w:t>
            </w:r>
            <w:r w:rsidRPr="00AB73CF">
              <w:rPr>
                <w:rFonts w:cs="Adobe Arabic"/>
                <w:szCs w:val="32"/>
                <w:rtl/>
              </w:rPr>
              <w:t>الأركان السابع عشر </w:t>
            </w:r>
            <w:r w:rsidRPr="005A635E">
              <w:rPr>
                <w:rFonts w:cs="Adobe Arabic"/>
                <w:szCs w:val="32"/>
                <w:rtl/>
              </w:rPr>
              <w:t>ووزير الدفاع</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5A635E">
              <w:rPr>
                <w:rFonts w:cs="Adobe Arabic"/>
                <w:szCs w:val="32"/>
                <w:rtl/>
              </w:rPr>
              <w:t>عاموس مالكا</w:t>
            </w:r>
          </w:p>
        </w:tc>
        <w:tc>
          <w:tcPr>
            <w:tcW w:w="1765" w:type="dxa"/>
            <w:hideMark/>
          </w:tcPr>
          <w:p w:rsidR="00685631" w:rsidRPr="00AB73CF" w:rsidRDefault="00685631" w:rsidP="007B51F1">
            <w:pPr>
              <w:spacing w:after="160" w:line="360" w:lineRule="auto"/>
              <w:rPr>
                <w:rFonts w:cs="Adobe Arabic"/>
                <w:szCs w:val="32"/>
              </w:rPr>
            </w:pPr>
            <w:r>
              <w:rPr>
                <w:rFonts w:cs="Adobe Arabic" w:hint="cs"/>
                <w:szCs w:val="32"/>
                <w:rtl/>
              </w:rPr>
              <w:t>1998 - 2001</w:t>
            </w:r>
          </w:p>
        </w:tc>
        <w:tc>
          <w:tcPr>
            <w:tcW w:w="4326" w:type="dxa"/>
            <w:hideMark/>
          </w:tcPr>
          <w:p w:rsidR="00685631" w:rsidRPr="00AB73CF" w:rsidRDefault="00685631" w:rsidP="007B51F1">
            <w:pPr>
              <w:spacing w:after="160" w:line="360" w:lineRule="auto"/>
              <w:rPr>
                <w:rFonts w:cs="Adobe Arabic"/>
                <w:szCs w:val="32"/>
              </w:rPr>
            </w:pPr>
            <w:r>
              <w:rPr>
                <w:rFonts w:cs="Adobe Arabic" w:hint="cs"/>
                <w:szCs w:val="32"/>
                <w:rtl/>
              </w:rPr>
              <w:t>انتقل الى العمل في المجال التجاري.</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اللواء </w:t>
            </w:r>
            <w:r>
              <w:rPr>
                <w:rFonts w:cs="Adobe Arabic"/>
                <w:szCs w:val="32"/>
                <w:rtl/>
              </w:rPr>
              <w:t>أهارون</w:t>
            </w:r>
            <w:r>
              <w:rPr>
                <w:rFonts w:cs="Adobe Arabic" w:hint="cs"/>
                <w:szCs w:val="32"/>
                <w:rtl/>
              </w:rPr>
              <w:t xml:space="preserve"> </w:t>
            </w:r>
            <w:r w:rsidRPr="005A635E">
              <w:rPr>
                <w:rFonts w:cs="Adobe Arabic"/>
                <w:szCs w:val="32"/>
                <w:rtl/>
              </w:rPr>
              <w:t>زئيفي فركش</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2001 - 2006</w:t>
            </w:r>
          </w:p>
        </w:tc>
        <w:tc>
          <w:tcPr>
            <w:tcW w:w="4326" w:type="dxa"/>
            <w:hideMark/>
          </w:tcPr>
          <w:p w:rsidR="00685631" w:rsidRPr="00AB73CF" w:rsidRDefault="00685631" w:rsidP="007B51F1">
            <w:pPr>
              <w:spacing w:after="160" w:line="360" w:lineRule="auto"/>
              <w:rPr>
                <w:rFonts w:cs="Adobe Arabic"/>
                <w:szCs w:val="32"/>
              </w:rPr>
            </w:pPr>
            <w:r>
              <w:rPr>
                <w:rFonts w:cs="Adobe Arabic" w:hint="cs"/>
                <w:szCs w:val="32"/>
                <w:rtl/>
              </w:rPr>
              <w:t xml:space="preserve">تم فصله </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DE766D">
              <w:rPr>
                <w:rFonts w:cs="Adobe Arabic"/>
                <w:szCs w:val="32"/>
                <w:rtl/>
              </w:rPr>
              <w:t>عاموس يادلين</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يناير 2006 - نوفمبر 2010</w:t>
            </w:r>
          </w:p>
        </w:tc>
        <w:tc>
          <w:tcPr>
            <w:tcW w:w="4326" w:type="dxa"/>
            <w:hideMark/>
          </w:tcPr>
          <w:p w:rsidR="00685631" w:rsidRPr="00AB73CF" w:rsidRDefault="00685631" w:rsidP="007B51F1">
            <w:pPr>
              <w:spacing w:after="160" w:line="360" w:lineRule="auto"/>
              <w:rPr>
                <w:rFonts w:cs="Adobe Arabic"/>
                <w:szCs w:val="32"/>
              </w:rPr>
            </w:pPr>
            <w:r w:rsidRPr="00885D26">
              <w:rPr>
                <w:rFonts w:cs="Adobe Arabic"/>
                <w:szCs w:val="32"/>
                <w:rtl/>
              </w:rPr>
              <w:t xml:space="preserve">تم تقديم لائحة اتهام في تركيا تطالب بعقوبة بالسجن المؤبد ضد يادلين وثلاثة ضباط إسرائيليين كبار آخرين بسبب تورطهم </w:t>
            </w:r>
            <w:r>
              <w:rPr>
                <w:rFonts w:cs="Adobe Arabic" w:hint="cs"/>
                <w:szCs w:val="32"/>
                <w:rtl/>
              </w:rPr>
              <w:t>ب</w:t>
            </w:r>
            <w:r w:rsidRPr="00885D26">
              <w:rPr>
                <w:rFonts w:cs="Adobe Arabic"/>
                <w:szCs w:val="32"/>
                <w:rtl/>
              </w:rPr>
              <w:t xml:space="preserve">الاستيلاء </w:t>
            </w:r>
            <w:r>
              <w:rPr>
                <w:rFonts w:cs="Adobe Arabic" w:hint="cs"/>
                <w:szCs w:val="32"/>
                <w:rtl/>
              </w:rPr>
              <w:t>على سفينة متجهة الى غزة عام 2010.</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DE766D">
              <w:rPr>
                <w:rFonts w:cs="Adobe Arabic"/>
                <w:szCs w:val="32"/>
                <w:rtl/>
              </w:rPr>
              <w:t>أفيف كوخافي</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2010 - 2014</w:t>
            </w:r>
          </w:p>
        </w:tc>
        <w:tc>
          <w:tcPr>
            <w:tcW w:w="4326" w:type="dxa"/>
            <w:hideMark/>
          </w:tcPr>
          <w:p w:rsidR="00685631" w:rsidRPr="00AB73CF" w:rsidRDefault="00685631" w:rsidP="007B51F1">
            <w:pPr>
              <w:spacing w:after="160" w:line="360" w:lineRule="auto"/>
              <w:rPr>
                <w:rFonts w:cs="Adobe Arabic"/>
                <w:szCs w:val="32"/>
              </w:rPr>
            </w:pPr>
            <w:r>
              <w:rPr>
                <w:rFonts w:cs="Adobe Arabic"/>
                <w:szCs w:val="32"/>
                <w:rtl/>
              </w:rPr>
              <w:t>تم انتقاد وظيفة كو</w:t>
            </w:r>
            <w:r>
              <w:rPr>
                <w:rFonts w:cs="Adobe Arabic" w:hint="cs"/>
                <w:szCs w:val="32"/>
                <w:rtl/>
              </w:rPr>
              <w:t>خا</w:t>
            </w:r>
            <w:r w:rsidRPr="00E9112A">
              <w:rPr>
                <w:rFonts w:cs="Adobe Arabic"/>
                <w:szCs w:val="32"/>
                <w:rtl/>
              </w:rPr>
              <w:t xml:space="preserve">في كرئيس </w:t>
            </w:r>
            <w:r>
              <w:rPr>
                <w:rFonts w:cs="Adobe Arabic" w:hint="cs"/>
                <w:szCs w:val="32"/>
                <w:rtl/>
              </w:rPr>
              <w:t>امان</w:t>
            </w:r>
            <w:r w:rsidRPr="00E9112A">
              <w:rPr>
                <w:rFonts w:cs="Adobe Arabic"/>
                <w:szCs w:val="32"/>
                <w:rtl/>
              </w:rPr>
              <w:t xml:space="preserve"> في تقري</w:t>
            </w:r>
            <w:r>
              <w:rPr>
                <w:rFonts w:cs="Adobe Arabic"/>
                <w:szCs w:val="32"/>
                <w:rtl/>
              </w:rPr>
              <w:t>ر مراقب الدولة بشأن عملية إيتان</w:t>
            </w:r>
            <w:r w:rsidRPr="00E9112A">
              <w:rPr>
                <w:rFonts w:cs="Adobe Arabic"/>
                <w:szCs w:val="32"/>
                <w:rtl/>
              </w:rPr>
              <w:t>، الذي نُشر في فبراير 2017.</w:t>
            </w:r>
            <w:r>
              <w:rPr>
                <w:rFonts w:cs="Adobe Arabic" w:hint="cs"/>
                <w:szCs w:val="32"/>
                <w:rtl/>
              </w:rPr>
              <w:t xml:space="preserve"> </w:t>
            </w:r>
            <w:r w:rsidRPr="00E9112A">
              <w:rPr>
                <w:rFonts w:cs="Adobe Arabic"/>
                <w:szCs w:val="32"/>
                <w:rtl/>
              </w:rPr>
              <w:t xml:space="preserve"> تبين أن كوخ</w:t>
            </w:r>
            <w:r>
              <w:rPr>
                <w:rFonts w:cs="Adobe Arabic"/>
                <w:szCs w:val="32"/>
                <w:rtl/>
              </w:rPr>
              <w:t>افي (مع وزير الدفاع موشيه يعلون</w:t>
            </w:r>
            <w:r w:rsidRPr="00E9112A">
              <w:rPr>
                <w:rFonts w:cs="Adobe Arabic"/>
                <w:szCs w:val="32"/>
                <w:rtl/>
              </w:rPr>
              <w:t>، ورئيس الأركان بني غانت</w:t>
            </w:r>
            <w:r>
              <w:rPr>
                <w:rFonts w:cs="Adobe Arabic"/>
                <w:szCs w:val="32"/>
                <w:rtl/>
              </w:rPr>
              <w:t>س ورئيس الشاباك يورام كوهين</w:t>
            </w:r>
            <w:r w:rsidRPr="00E9112A">
              <w:rPr>
                <w:rFonts w:cs="Adobe Arabic"/>
                <w:szCs w:val="32"/>
                <w:rtl/>
              </w:rPr>
              <w:t>) لم يتحركوا مسبق</w:t>
            </w:r>
            <w:r>
              <w:rPr>
                <w:rFonts w:cs="Adobe Arabic" w:hint="cs"/>
                <w:szCs w:val="32"/>
                <w:rtl/>
              </w:rPr>
              <w:t>ً</w:t>
            </w:r>
            <w:r w:rsidRPr="00E9112A">
              <w:rPr>
                <w:rFonts w:cs="Adobe Arabic"/>
                <w:szCs w:val="32"/>
                <w:rtl/>
              </w:rPr>
              <w:t>ا لعرض موضوع تهديد الأنفاق الهجومية من غزة إلى</w:t>
            </w:r>
            <w:r>
              <w:rPr>
                <w:rFonts w:cs="Adobe Arabic"/>
                <w:szCs w:val="32"/>
                <w:rtl/>
              </w:rPr>
              <w:t xml:space="preserve"> مجلس الوزراء السياسي والأمني.</w:t>
            </w:r>
            <w:r w:rsidRPr="00E9112A">
              <w:rPr>
                <w:rFonts w:cs="Adobe Arabic"/>
                <w:szCs w:val="32"/>
                <w:rtl/>
              </w:rPr>
              <w:t xml:space="preserve"> </w:t>
            </w:r>
            <w:r>
              <w:rPr>
                <w:rFonts w:cs="Adobe Arabic"/>
                <w:szCs w:val="32"/>
                <w:rtl/>
              </w:rPr>
              <w:t>كما تبين أن كوخافي</w:t>
            </w:r>
            <w:r>
              <w:rPr>
                <w:rFonts w:cs="Adobe Arabic" w:hint="cs"/>
                <w:szCs w:val="32"/>
                <w:rtl/>
              </w:rPr>
              <w:t xml:space="preserve"> </w:t>
            </w:r>
            <w:r w:rsidRPr="00E9112A">
              <w:rPr>
                <w:rFonts w:cs="Adobe Arabic"/>
                <w:szCs w:val="32"/>
                <w:rtl/>
              </w:rPr>
              <w:t>لم يجتهد كما هو متوقع لإدراج موضوع تهديد الأنفاق في الجيش الوطني</w:t>
            </w:r>
            <w:r>
              <w:rPr>
                <w:rFonts w:cs="Adobe Arabic" w:hint="cs"/>
                <w:szCs w:val="32"/>
                <w:rtl/>
              </w:rPr>
              <w:t>.</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DE766D">
              <w:rPr>
                <w:rFonts w:cs="Adobe Arabic"/>
                <w:szCs w:val="32"/>
                <w:rtl/>
              </w:rPr>
              <w:lastRenderedPageBreak/>
              <w:t>هرتسلي هاليفي</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2014 - 2018</w:t>
            </w:r>
          </w:p>
        </w:tc>
        <w:tc>
          <w:tcPr>
            <w:tcW w:w="4326" w:type="dxa"/>
            <w:hideMark/>
          </w:tcPr>
          <w:p w:rsidR="00685631" w:rsidRPr="00AB73CF" w:rsidRDefault="00685631" w:rsidP="007B51F1">
            <w:pPr>
              <w:spacing w:after="160" w:line="360" w:lineRule="auto"/>
              <w:rPr>
                <w:rFonts w:cs="Adobe Arabic"/>
                <w:szCs w:val="32"/>
              </w:rPr>
            </w:pPr>
            <w:r w:rsidRPr="00AB73CF">
              <w:rPr>
                <w:rFonts w:cs="Adobe Arabic"/>
                <w:szCs w:val="32"/>
                <w:rtl/>
              </w:rPr>
              <w:t>قائد </w:t>
            </w:r>
            <w:r w:rsidRPr="00DE766D">
              <w:rPr>
                <w:rFonts w:cs="Adobe Arabic"/>
                <w:szCs w:val="32"/>
                <w:rtl/>
              </w:rPr>
              <w:t>القيادة الجنوبية</w:t>
            </w:r>
            <w:r w:rsidRPr="00AB73CF">
              <w:rPr>
                <w:rFonts w:cs="Adobe Arabic"/>
                <w:szCs w:val="32"/>
              </w:rPr>
              <w:t> </w:t>
            </w:r>
            <w:r w:rsidRPr="00AB73CF">
              <w:rPr>
                <w:rFonts w:cs="Adobe Arabic"/>
                <w:szCs w:val="32"/>
                <w:rtl/>
              </w:rPr>
              <w:t>ونائب </w:t>
            </w:r>
            <w:r w:rsidRPr="00DE766D">
              <w:rPr>
                <w:rFonts w:cs="Adobe Arabic"/>
                <w:szCs w:val="32"/>
                <w:rtl/>
              </w:rPr>
              <w:t>رئيس الاركان</w:t>
            </w:r>
            <w:r>
              <w:rPr>
                <w:rFonts w:cs="Adobe Arabic" w:hint="cs"/>
                <w:szCs w:val="32"/>
                <w:rtl/>
              </w:rPr>
              <w:t xml:space="preserve"> لاحقًا.</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اللواء </w:t>
            </w:r>
            <w:r w:rsidRPr="00DE766D">
              <w:rPr>
                <w:rFonts w:cs="Adobe Arabic"/>
                <w:szCs w:val="32"/>
                <w:rtl/>
              </w:rPr>
              <w:t>تامر حيمان</w:t>
            </w:r>
          </w:p>
        </w:tc>
        <w:tc>
          <w:tcPr>
            <w:tcW w:w="1765" w:type="dxa"/>
            <w:hideMark/>
          </w:tcPr>
          <w:p w:rsidR="00685631" w:rsidRPr="00AB73CF" w:rsidRDefault="00685631" w:rsidP="007B51F1">
            <w:pPr>
              <w:spacing w:after="160" w:line="360" w:lineRule="auto"/>
              <w:rPr>
                <w:rFonts w:cs="Adobe Arabic"/>
                <w:szCs w:val="32"/>
              </w:rPr>
            </w:pPr>
            <w:r w:rsidRPr="00AB73CF">
              <w:rPr>
                <w:rFonts w:cs="Adobe Arabic"/>
                <w:szCs w:val="32"/>
                <w:rtl/>
              </w:rPr>
              <w:t>2018 - 2021</w:t>
            </w:r>
          </w:p>
        </w:tc>
        <w:tc>
          <w:tcPr>
            <w:tcW w:w="4326" w:type="dxa"/>
            <w:hideMark/>
          </w:tcPr>
          <w:p w:rsidR="00685631" w:rsidRPr="00AB73CF" w:rsidRDefault="00685631" w:rsidP="007B51F1">
            <w:pPr>
              <w:spacing w:after="160" w:line="360" w:lineRule="auto"/>
              <w:rPr>
                <w:rFonts w:cs="Adobe Arabic"/>
                <w:szCs w:val="32"/>
              </w:rPr>
            </w:pPr>
            <w:r>
              <w:rPr>
                <w:rFonts w:cs="Adobe Arabic"/>
                <w:szCs w:val="32"/>
                <w:rtl/>
              </w:rPr>
              <w:t>خلال فترة عمله</w:t>
            </w:r>
            <w:r w:rsidRPr="00AB73CF">
              <w:rPr>
                <w:rFonts w:cs="Adobe Arabic"/>
                <w:szCs w:val="32"/>
                <w:rtl/>
              </w:rPr>
              <w:t>، كان أحد مخططي </w:t>
            </w:r>
            <w:r w:rsidRPr="00DE766D">
              <w:rPr>
                <w:rFonts w:cs="Adobe Arabic"/>
                <w:szCs w:val="32"/>
                <w:rtl/>
              </w:rPr>
              <w:t>عملية الحزام الأسود</w:t>
            </w:r>
            <w:r w:rsidRPr="00AB73CF">
              <w:rPr>
                <w:rFonts w:cs="Adobe Arabic"/>
                <w:szCs w:val="32"/>
              </w:rPr>
              <w:t> </w:t>
            </w:r>
            <w:r w:rsidRPr="00AB73CF">
              <w:rPr>
                <w:rFonts w:cs="Adobe Arabic"/>
                <w:szCs w:val="32"/>
                <w:rtl/>
              </w:rPr>
              <w:t>وعملية </w:t>
            </w:r>
            <w:r w:rsidRPr="00DB7973">
              <w:rPr>
                <w:rFonts w:cs="Adobe Arabic"/>
                <w:b w:val="0"/>
                <w:bCs/>
                <w:szCs w:val="32"/>
              </w:rPr>
              <w:t>Wall Guard</w:t>
            </w:r>
          </w:p>
        </w:tc>
      </w:tr>
      <w:tr w:rsidR="00685631" w:rsidRPr="00AB73CF" w:rsidTr="00D936E1">
        <w:tc>
          <w:tcPr>
            <w:tcW w:w="2205" w:type="dxa"/>
            <w:hideMark/>
          </w:tcPr>
          <w:p w:rsidR="00685631" w:rsidRPr="00AB73CF" w:rsidRDefault="00685631" w:rsidP="007B51F1">
            <w:pPr>
              <w:spacing w:after="160" w:line="360" w:lineRule="auto"/>
              <w:rPr>
                <w:rFonts w:cs="Adobe Arabic"/>
                <w:szCs w:val="32"/>
              </w:rPr>
            </w:pPr>
            <w:r w:rsidRPr="00AB73CF">
              <w:rPr>
                <w:rFonts w:cs="Adobe Arabic"/>
                <w:szCs w:val="32"/>
                <w:rtl/>
              </w:rPr>
              <w:t>الجنرال </w:t>
            </w:r>
            <w:r w:rsidRPr="00DE766D">
              <w:rPr>
                <w:rFonts w:cs="Adobe Arabic"/>
                <w:szCs w:val="32"/>
                <w:rtl/>
              </w:rPr>
              <w:t>أهارون حاليفا</w:t>
            </w:r>
          </w:p>
        </w:tc>
        <w:tc>
          <w:tcPr>
            <w:tcW w:w="1765" w:type="dxa"/>
            <w:hideMark/>
          </w:tcPr>
          <w:p w:rsidR="00685631" w:rsidRPr="00AB73CF" w:rsidRDefault="00685631" w:rsidP="007B51F1">
            <w:pPr>
              <w:spacing w:after="160" w:line="360" w:lineRule="auto"/>
              <w:rPr>
                <w:rFonts w:cs="Adobe Arabic"/>
                <w:szCs w:val="32"/>
              </w:rPr>
            </w:pPr>
            <w:r>
              <w:rPr>
                <w:rFonts w:cs="Adobe Arabic" w:hint="cs"/>
                <w:szCs w:val="32"/>
                <w:rtl/>
              </w:rPr>
              <w:t xml:space="preserve"> 202</w:t>
            </w:r>
            <w:bookmarkStart w:id="0" w:name="_GoBack"/>
            <w:bookmarkEnd w:id="0"/>
            <w:r>
              <w:rPr>
                <w:rFonts w:cs="Adobe Arabic" w:hint="cs"/>
                <w:szCs w:val="32"/>
                <w:rtl/>
              </w:rPr>
              <w:t>1- حتى ا</w:t>
            </w:r>
            <w:r w:rsidR="00C75700">
              <w:rPr>
                <w:rFonts w:cs="Adobe Arabic" w:hint="cs"/>
                <w:szCs w:val="32"/>
                <w:rtl/>
              </w:rPr>
              <w:t>ل</w:t>
            </w:r>
            <w:r>
              <w:rPr>
                <w:rFonts w:cs="Adobe Arabic" w:hint="cs"/>
                <w:szCs w:val="32"/>
                <w:rtl/>
              </w:rPr>
              <w:t xml:space="preserve">آن </w:t>
            </w:r>
          </w:p>
        </w:tc>
        <w:tc>
          <w:tcPr>
            <w:tcW w:w="4326" w:type="dxa"/>
            <w:hideMark/>
          </w:tcPr>
          <w:p w:rsidR="00685631" w:rsidRPr="00AB73CF" w:rsidRDefault="00685631" w:rsidP="007B51F1">
            <w:pPr>
              <w:spacing w:after="160" w:line="360" w:lineRule="auto"/>
              <w:rPr>
                <w:rFonts w:cs="Adobe Arabic"/>
                <w:szCs w:val="32"/>
              </w:rPr>
            </w:pPr>
            <w:r>
              <w:rPr>
                <w:rFonts w:cs="Adobe Arabic" w:hint="cs"/>
                <w:szCs w:val="32"/>
                <w:rtl/>
              </w:rPr>
              <w:t>سرقت سيارة زوجته من منزلهما ولم يتمكن مسؤول أمن اسرائيل كشف اللصوص.</w:t>
            </w:r>
          </w:p>
        </w:tc>
      </w:tr>
    </w:tbl>
    <w:p w:rsidR="00685631" w:rsidRPr="00AB73CF" w:rsidRDefault="00685631" w:rsidP="00685631">
      <w:pPr>
        <w:rPr>
          <w:rFonts w:cs="Adobe Arabic"/>
        </w:rPr>
      </w:pPr>
    </w:p>
    <w:p w:rsidR="003728BD" w:rsidRPr="00685631" w:rsidRDefault="003728BD" w:rsidP="00123AF0">
      <w:pPr>
        <w:rPr>
          <w:rFonts w:cs="Adobe Arabic"/>
          <w:color w:val="000000" w:themeColor="text1"/>
          <w:szCs w:val="32"/>
          <w:rtl/>
          <w:lang w:bidi="ar-LB"/>
        </w:rPr>
      </w:pPr>
    </w:p>
    <w:sectPr w:rsidR="003728BD" w:rsidRPr="00685631" w:rsidSect="008F6714">
      <w:footerReference w:type="default" r:id="rId9"/>
      <w:pgSz w:w="11906" w:h="16838" w:code="9"/>
      <w:pgMar w:top="1440" w:right="1800" w:bottom="1440" w:left="180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64" w:rsidRDefault="00321764" w:rsidP="003644FB">
      <w:pPr>
        <w:spacing w:after="0" w:line="240" w:lineRule="auto"/>
      </w:pPr>
      <w:r>
        <w:separator/>
      </w:r>
    </w:p>
  </w:endnote>
  <w:endnote w:type="continuationSeparator" w:id="0">
    <w:p w:rsidR="00321764" w:rsidRDefault="00321764" w:rsidP="0036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29LT Azer Light">
    <w:altName w:val="Arial"/>
    <w:charset w:val="00"/>
    <w:family w:val="auto"/>
    <w:pitch w:val="variable"/>
    <w:sig w:usb0="00002007" w:usb1="0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tl/>
      </w:rPr>
      <w:id w:val="1775817160"/>
      <w:docPartObj>
        <w:docPartGallery w:val="Page Numbers (Bottom of Page)"/>
        <w:docPartUnique/>
      </w:docPartObj>
    </w:sdtPr>
    <w:sdtEndPr>
      <w:rPr>
        <w:b/>
        <w:color w:val="7F7F7F" w:themeColor="background1" w:themeShade="7F"/>
        <w:spacing w:val="60"/>
      </w:rPr>
    </w:sdtEndPr>
    <w:sdtContent>
      <w:p w:rsidR="003644FB" w:rsidRDefault="003644FB">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C25D01" w:rsidRPr="00C25D01">
          <w:rPr>
            <w:bCs/>
            <w:noProof/>
            <w:rtl/>
          </w:rPr>
          <w:t>14</w:t>
        </w:r>
        <w:r>
          <w:rPr>
            <w:b w:val="0"/>
            <w:bCs/>
            <w:noProof/>
          </w:rPr>
          <w:fldChar w:fldCharType="end"/>
        </w:r>
        <w:r>
          <w:rPr>
            <w:bCs/>
          </w:rPr>
          <w:t xml:space="preserve"> | </w:t>
        </w:r>
        <w:r>
          <w:rPr>
            <w:color w:val="7F7F7F" w:themeColor="background1" w:themeShade="7F"/>
            <w:spacing w:val="60"/>
          </w:rPr>
          <w:t>Page</w:t>
        </w:r>
      </w:p>
    </w:sdtContent>
  </w:sdt>
  <w:p w:rsidR="003644FB" w:rsidRDefault="0036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64" w:rsidRDefault="00321764" w:rsidP="003644FB">
      <w:pPr>
        <w:spacing w:after="0" w:line="240" w:lineRule="auto"/>
      </w:pPr>
      <w:r>
        <w:separator/>
      </w:r>
    </w:p>
  </w:footnote>
  <w:footnote w:type="continuationSeparator" w:id="0">
    <w:p w:rsidR="00321764" w:rsidRDefault="00321764" w:rsidP="00364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7DC"/>
    <w:multiLevelType w:val="hybridMultilevel"/>
    <w:tmpl w:val="19F8C7F2"/>
    <w:lvl w:ilvl="0" w:tplc="70F03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2A35"/>
    <w:multiLevelType w:val="hybridMultilevel"/>
    <w:tmpl w:val="92F09794"/>
    <w:lvl w:ilvl="0" w:tplc="A61AC1A0">
      <w:start w:val="1"/>
      <w:numFmt w:val="bullet"/>
      <w:lvlText w:val=""/>
      <w:lvlJc w:val="left"/>
      <w:pPr>
        <w:ind w:left="360" w:hanging="360"/>
      </w:pPr>
      <w:rPr>
        <w:rFonts w:ascii="Wingdings" w:hAnsi="Wingdings" w:hint="default"/>
        <w:lang w:bidi="ar-L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137B6"/>
    <w:multiLevelType w:val="hybridMultilevel"/>
    <w:tmpl w:val="E5ACBB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E7AA7"/>
    <w:multiLevelType w:val="hybridMultilevel"/>
    <w:tmpl w:val="C98471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DF18F6"/>
    <w:multiLevelType w:val="hybridMultilevel"/>
    <w:tmpl w:val="BBCAC8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4327E2"/>
    <w:multiLevelType w:val="hybridMultilevel"/>
    <w:tmpl w:val="7EC842E8"/>
    <w:lvl w:ilvl="0" w:tplc="5FCED680">
      <w:numFmt w:val="bullet"/>
      <w:lvlText w:val="-"/>
      <w:lvlJc w:val="left"/>
      <w:pPr>
        <w:ind w:left="36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94"/>
    <w:rsid w:val="00005072"/>
    <w:rsid w:val="0003105D"/>
    <w:rsid w:val="000360B4"/>
    <w:rsid w:val="00040BD0"/>
    <w:rsid w:val="000F4500"/>
    <w:rsid w:val="001070C5"/>
    <w:rsid w:val="00123AF0"/>
    <w:rsid w:val="001256E3"/>
    <w:rsid w:val="0015795B"/>
    <w:rsid w:val="00211204"/>
    <w:rsid w:val="00214667"/>
    <w:rsid w:val="00281A74"/>
    <w:rsid w:val="002A6608"/>
    <w:rsid w:val="002A6A83"/>
    <w:rsid w:val="002F263A"/>
    <w:rsid w:val="00321764"/>
    <w:rsid w:val="003644FB"/>
    <w:rsid w:val="003728BD"/>
    <w:rsid w:val="00376565"/>
    <w:rsid w:val="00380896"/>
    <w:rsid w:val="0039360A"/>
    <w:rsid w:val="003A1BB1"/>
    <w:rsid w:val="003C0130"/>
    <w:rsid w:val="00433817"/>
    <w:rsid w:val="0043534B"/>
    <w:rsid w:val="004606DD"/>
    <w:rsid w:val="00463B81"/>
    <w:rsid w:val="00464B7B"/>
    <w:rsid w:val="004D7FB5"/>
    <w:rsid w:val="00541F25"/>
    <w:rsid w:val="00590A5F"/>
    <w:rsid w:val="005B4119"/>
    <w:rsid w:val="005B68E7"/>
    <w:rsid w:val="005F6A61"/>
    <w:rsid w:val="00615018"/>
    <w:rsid w:val="0065202D"/>
    <w:rsid w:val="0067371D"/>
    <w:rsid w:val="00685631"/>
    <w:rsid w:val="006A7280"/>
    <w:rsid w:val="006E61DC"/>
    <w:rsid w:val="00705049"/>
    <w:rsid w:val="007B2C79"/>
    <w:rsid w:val="007F056E"/>
    <w:rsid w:val="00855487"/>
    <w:rsid w:val="0086404B"/>
    <w:rsid w:val="008F6714"/>
    <w:rsid w:val="00906A33"/>
    <w:rsid w:val="0091106C"/>
    <w:rsid w:val="00917352"/>
    <w:rsid w:val="009647FF"/>
    <w:rsid w:val="00985005"/>
    <w:rsid w:val="009B5076"/>
    <w:rsid w:val="009D17D2"/>
    <w:rsid w:val="00A00AC0"/>
    <w:rsid w:val="00AE40A7"/>
    <w:rsid w:val="00AF4826"/>
    <w:rsid w:val="00AF6140"/>
    <w:rsid w:val="00AF69B2"/>
    <w:rsid w:val="00B07794"/>
    <w:rsid w:val="00B241F8"/>
    <w:rsid w:val="00B33DCE"/>
    <w:rsid w:val="00BC5450"/>
    <w:rsid w:val="00BF6A72"/>
    <w:rsid w:val="00C217CE"/>
    <w:rsid w:val="00C25D01"/>
    <w:rsid w:val="00C569EF"/>
    <w:rsid w:val="00C75700"/>
    <w:rsid w:val="00C846E9"/>
    <w:rsid w:val="00CD58AA"/>
    <w:rsid w:val="00CE2069"/>
    <w:rsid w:val="00D00D33"/>
    <w:rsid w:val="00D049D8"/>
    <w:rsid w:val="00D936E1"/>
    <w:rsid w:val="00DA5796"/>
    <w:rsid w:val="00DB7973"/>
    <w:rsid w:val="00DC62EC"/>
    <w:rsid w:val="00F00519"/>
    <w:rsid w:val="00F7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656D"/>
  <w15:chartTrackingRefBased/>
  <w15:docId w15:val="{95EC8B30-531F-41A4-9186-E12706DF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29LT Azer Light" w:eastAsiaTheme="minorHAnsi" w:hAnsi="29LT Azer Light" w:cs="29LT Azer Light"/>
        <w:sz w:val="26"/>
        <w:szCs w:val="26"/>
        <w:lang w:val="en-US" w:eastAsia="en-US" w:bidi="ar-SA"/>
      </w:rPr>
    </w:rPrDefault>
    <w:pPrDefault>
      <w:pPr>
        <w:bidi/>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itle"/>
    <w:qFormat/>
    <w:rsid w:val="003644FB"/>
    <w:rPr>
      <w:rFonts w:ascii="Adobe Arabic" w:hAnsi="Adobe Arabic"/>
      <w:b/>
      <w:sz w:val="32"/>
    </w:rPr>
  </w:style>
  <w:style w:type="paragraph" w:styleId="Heading1">
    <w:name w:val="heading 1"/>
    <w:basedOn w:val="Normal"/>
    <w:next w:val="Normal"/>
    <w:link w:val="Heading1Char"/>
    <w:uiPriority w:val="9"/>
    <w:qFormat/>
    <w:rsid w:val="003644FB"/>
    <w:pPr>
      <w:keepNext/>
      <w:keepLines/>
      <w:spacing w:before="240" w:after="0"/>
      <w:outlineLvl w:val="0"/>
    </w:pPr>
    <w:rPr>
      <w:rFonts w:asciiTheme="majorHAnsi" w:eastAsiaTheme="majorEastAsia" w:hAnsiTheme="majorHAnsi"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8BD"/>
    <w:pPr>
      <w:ind w:left="720"/>
      <w:contextualSpacing/>
    </w:pPr>
  </w:style>
  <w:style w:type="character" w:customStyle="1" w:styleId="Heading1Char">
    <w:name w:val="Heading 1 Char"/>
    <w:basedOn w:val="DefaultParagraphFont"/>
    <w:link w:val="Heading1"/>
    <w:uiPriority w:val="9"/>
    <w:rsid w:val="003644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644FB"/>
    <w:pPr>
      <w:tabs>
        <w:tab w:val="center" w:pos="4680"/>
        <w:tab w:val="right" w:pos="9360"/>
      </w:tabs>
      <w:spacing w:after="0" w:line="240" w:lineRule="auto"/>
    </w:pPr>
  </w:style>
  <w:style w:type="paragraph" w:styleId="Title">
    <w:name w:val="Title"/>
    <w:basedOn w:val="Normal"/>
    <w:next w:val="Normal"/>
    <w:link w:val="TitleChar"/>
    <w:uiPriority w:val="10"/>
    <w:qFormat/>
    <w:rsid w:val="00364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4FB"/>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3644FB"/>
    <w:rPr>
      <w:rFonts w:ascii="Adobe Arabic" w:hAnsi="Adobe Arabic"/>
      <w:b/>
      <w:sz w:val="32"/>
    </w:rPr>
  </w:style>
  <w:style w:type="paragraph" w:styleId="Footer">
    <w:name w:val="footer"/>
    <w:basedOn w:val="Normal"/>
    <w:link w:val="FooterChar"/>
    <w:uiPriority w:val="99"/>
    <w:unhideWhenUsed/>
    <w:rsid w:val="0036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FB"/>
    <w:rPr>
      <w:rFonts w:ascii="Adobe Arabic" w:hAnsi="Adobe Arabic"/>
      <w:b/>
      <w:sz w:val="32"/>
    </w:rPr>
  </w:style>
  <w:style w:type="table" w:styleId="PlainTable3">
    <w:name w:val="Plain Table 3"/>
    <w:basedOn w:val="TableNormal"/>
    <w:uiPriority w:val="43"/>
    <w:rsid w:val="00DC62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rsid w:val="0085548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Ahmad Chouaito</cp:lastModifiedBy>
  <cp:revision>3</cp:revision>
  <dcterms:created xsi:type="dcterms:W3CDTF">2022-01-21T10:55:00Z</dcterms:created>
  <dcterms:modified xsi:type="dcterms:W3CDTF">2022-01-21T10:55:00Z</dcterms:modified>
</cp:coreProperties>
</file>